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CA" w:rsidRDefault="00F132CA">
      <w:pPr>
        <w:spacing w:line="240" w:lineRule="auto"/>
        <w:rPr>
          <w:rFonts w:ascii="Times New Roman" w:eastAsia="Times New Roman" w:hAnsi="Times New Roman" w:cs="Times New Roman"/>
          <w:sz w:val="20"/>
          <w:szCs w:val="20"/>
        </w:rPr>
      </w:pPr>
      <w:bookmarkStart w:id="0" w:name="_gjdgxs" w:colFirst="0" w:colLast="0"/>
      <w:bookmarkEnd w:id="0"/>
    </w:p>
    <w:tbl>
      <w:tblPr>
        <w:tblStyle w:val="TableGrid"/>
        <w:tblpPr w:leftFromText="180" w:rightFromText="180" w:vertAnchor="text" w:horzAnchor="margin" w:tblpY="-543"/>
        <w:tblW w:w="9739" w:type="dxa"/>
        <w:tblLook w:val="04A0" w:firstRow="1" w:lastRow="0" w:firstColumn="1" w:lastColumn="0" w:noHBand="0" w:noVBand="1"/>
      </w:tblPr>
      <w:tblGrid>
        <w:gridCol w:w="9739"/>
      </w:tblGrid>
      <w:tr w:rsidR="00353DED" w:rsidRPr="00353DED" w:rsidTr="0024799F">
        <w:trPr>
          <w:trHeight w:val="2108"/>
        </w:trPr>
        <w:tc>
          <w:tcPr>
            <w:tcW w:w="9739" w:type="dxa"/>
          </w:tcPr>
          <w:p w:rsidR="00353DED" w:rsidRPr="00353DED" w:rsidRDefault="00353DED" w:rsidP="00353DED">
            <w:pPr>
              <w:spacing w:after="160"/>
              <w:jc w:val="center"/>
              <w:rPr>
                <w:rFonts w:ascii="Times New Roman" w:eastAsia="Times New Roman" w:hAnsi="Times New Roman" w:cs="Times New Roman"/>
                <w:b/>
                <w:sz w:val="24"/>
                <w:szCs w:val="24"/>
              </w:rPr>
            </w:pPr>
            <w:r w:rsidRPr="00353DED">
              <w:rPr>
                <w:rFonts w:ascii="Times New Roman" w:eastAsia="Times New Roman" w:hAnsi="Times New Roman" w:cs="Times New Roman"/>
                <w:b/>
                <w:sz w:val="24"/>
                <w:szCs w:val="24"/>
              </w:rPr>
              <w:t>THE UNIVERSITY OF POONCH  RAWALAKOT AJK</w:t>
            </w:r>
          </w:p>
          <w:p w:rsidR="00353DED" w:rsidRDefault="00353DED" w:rsidP="00353DED">
            <w:pPr>
              <w:spacing w:after="160"/>
              <w:jc w:val="center"/>
              <w:rPr>
                <w:rFonts w:ascii="Times New Roman" w:eastAsia="Times New Roman" w:hAnsi="Times New Roman" w:cs="Times New Roman"/>
                <w:b/>
                <w:sz w:val="24"/>
                <w:szCs w:val="24"/>
              </w:rPr>
            </w:pPr>
            <w:r w:rsidRPr="00353DED">
              <w:rPr>
                <w:rFonts w:ascii="Times New Roman" w:eastAsia="Times New Roman" w:hAnsi="Times New Roman" w:cs="Times New Roman"/>
                <w:b/>
                <w:sz w:val="24"/>
                <w:szCs w:val="24"/>
              </w:rPr>
              <w:t>Faculty of Management, Humanities and Social Sciences</w:t>
            </w:r>
          </w:p>
          <w:p w:rsidR="00353DED" w:rsidRPr="00353DED" w:rsidRDefault="00353DED" w:rsidP="00353DED">
            <w:pPr>
              <w:spacing w:after="160"/>
              <w:rPr>
                <w:rFonts w:ascii="Times New Roman" w:eastAsia="Times New Roman" w:hAnsi="Times New Roman" w:cs="Times New Roman"/>
                <w:b/>
                <w:sz w:val="24"/>
                <w:szCs w:val="24"/>
              </w:rPr>
            </w:pPr>
            <w:bookmarkStart w:id="1" w:name="_GoBack"/>
            <w:bookmarkEnd w:id="1"/>
            <w:r w:rsidRPr="00353DED">
              <w:rPr>
                <w:rFonts w:ascii="Times New Roman" w:eastAsia="Times New Roman" w:hAnsi="Times New Roman" w:cs="Times New Roman"/>
                <w:b/>
                <w:sz w:val="24"/>
                <w:szCs w:val="24"/>
              </w:rPr>
              <w:t xml:space="preserve">Program: BS ( English)  </w:t>
            </w:r>
            <w:r>
              <w:rPr>
                <w:rFonts w:ascii="Times New Roman" w:eastAsia="Times New Roman" w:hAnsi="Times New Roman" w:cs="Times New Roman"/>
                <w:b/>
                <w:sz w:val="24"/>
                <w:szCs w:val="24"/>
              </w:rPr>
              <w:t>4 years</w:t>
            </w:r>
            <w:r w:rsidR="00ED0337">
              <w:rPr>
                <w:rFonts w:ascii="Times New Roman" w:eastAsia="Times New Roman" w:hAnsi="Times New Roman" w:cs="Times New Roman"/>
                <w:b/>
                <w:sz w:val="24"/>
                <w:szCs w:val="24"/>
              </w:rPr>
              <w:t xml:space="preserve">                                         </w:t>
            </w:r>
            <w:r w:rsidR="00F428CC">
              <w:rPr>
                <w:rFonts w:ascii="Times New Roman" w:eastAsia="Times New Roman" w:hAnsi="Times New Roman" w:cs="Times New Roman"/>
                <w:b/>
                <w:sz w:val="24"/>
                <w:szCs w:val="24"/>
              </w:rPr>
              <w:t>Semester: 2</w:t>
            </w:r>
            <w:r w:rsidR="00D21F63" w:rsidRPr="00D21F63">
              <w:rPr>
                <w:rFonts w:ascii="Times New Roman" w:eastAsia="Times New Roman" w:hAnsi="Times New Roman" w:cs="Times New Roman"/>
                <w:b/>
                <w:sz w:val="24"/>
                <w:szCs w:val="24"/>
                <w:vertAlign w:val="superscript"/>
              </w:rPr>
              <w:t>nd</w:t>
            </w:r>
          </w:p>
          <w:p w:rsidR="004078C5" w:rsidRDefault="004E120A" w:rsidP="00353DED">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Title: Introduction to Anthropology</w:t>
            </w:r>
            <w:r w:rsidR="00ED033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D0337">
              <w:rPr>
                <w:rFonts w:ascii="Times New Roman" w:eastAsia="Times New Roman" w:hAnsi="Times New Roman" w:cs="Times New Roman"/>
                <w:b/>
                <w:sz w:val="24"/>
                <w:szCs w:val="24"/>
              </w:rPr>
              <w:t>Course C</w:t>
            </w:r>
            <w:r w:rsidR="004078C5">
              <w:rPr>
                <w:rFonts w:ascii="Times New Roman" w:eastAsia="Times New Roman" w:hAnsi="Times New Roman" w:cs="Times New Roman"/>
                <w:b/>
                <w:sz w:val="24"/>
                <w:szCs w:val="24"/>
              </w:rPr>
              <w:t xml:space="preserve">ode: </w:t>
            </w:r>
            <w:r w:rsidR="00F15773" w:rsidRPr="006773F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GEN-4401</w:t>
            </w:r>
          </w:p>
          <w:p w:rsidR="00353DED" w:rsidRPr="00353DED" w:rsidRDefault="0041466F" w:rsidP="00DE4583">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Hours: 2(2</w:t>
            </w:r>
            <w:r w:rsidR="00353DED" w:rsidRPr="00353DED">
              <w:rPr>
                <w:rFonts w:ascii="Times New Roman" w:eastAsia="Times New Roman" w:hAnsi="Times New Roman" w:cs="Times New Roman"/>
                <w:b/>
                <w:sz w:val="24"/>
                <w:szCs w:val="24"/>
              </w:rPr>
              <w:t xml:space="preserve">-0)              </w:t>
            </w:r>
            <w:r w:rsidR="00F428CC">
              <w:rPr>
                <w:rFonts w:ascii="Times New Roman" w:eastAsia="Times New Roman" w:hAnsi="Times New Roman" w:cs="Times New Roman"/>
                <w:b/>
                <w:sz w:val="24"/>
                <w:szCs w:val="24"/>
              </w:rPr>
              <w:t xml:space="preserve">             </w:t>
            </w:r>
          </w:p>
        </w:tc>
      </w:tr>
    </w:tbl>
    <w:p w:rsidR="006E0610" w:rsidRDefault="006E0610">
      <w:pPr>
        <w:spacing w:after="160" w:line="240" w:lineRule="auto"/>
        <w:rPr>
          <w:rFonts w:ascii="Times New Roman" w:eastAsia="Times New Roman" w:hAnsi="Times New Roman" w:cs="Times New Roman"/>
          <w:b/>
          <w:sz w:val="24"/>
          <w:szCs w:val="24"/>
        </w:rPr>
      </w:pPr>
    </w:p>
    <w:p w:rsidR="00F15773" w:rsidRDefault="00F15773" w:rsidP="00F15773">
      <w:pPr>
        <w:jc w:val="both"/>
        <w:rPr>
          <w:rFonts w:ascii="Times New Roman" w:hAnsi="Times New Roman" w:cs="Times New Roman"/>
          <w:sz w:val="24"/>
          <w:szCs w:val="24"/>
          <w:shd w:val="clear" w:color="auto" w:fill="FFFFFF"/>
        </w:rPr>
      </w:pPr>
      <w:r w:rsidRPr="00D17792">
        <w:rPr>
          <w:rFonts w:ascii="Times New Roman" w:hAnsi="Times New Roman" w:cs="Times New Roman"/>
          <w:b/>
          <w:sz w:val="24"/>
          <w:szCs w:val="24"/>
          <w:shd w:val="clear" w:color="auto" w:fill="FFFFFF"/>
        </w:rPr>
        <w:t>Course Objectives:</w:t>
      </w:r>
      <w:r>
        <w:rPr>
          <w:rFonts w:ascii="Times New Roman" w:hAnsi="Times New Roman" w:cs="Times New Roman"/>
          <w:sz w:val="24"/>
          <w:szCs w:val="24"/>
          <w:shd w:val="clear" w:color="auto" w:fill="FFFFFF"/>
        </w:rPr>
        <w:t xml:space="preserve"> </w:t>
      </w:r>
      <w:r w:rsidRPr="00D17792">
        <w:rPr>
          <w:rFonts w:ascii="Times New Roman" w:hAnsi="Times New Roman" w:cs="Times New Roman"/>
          <w:sz w:val="24"/>
          <w:szCs w:val="24"/>
          <w:shd w:val="clear" w:color="auto" w:fill="FFFFFF"/>
        </w:rPr>
        <w:t xml:space="preserve">This course is intended to understand human beings and their cultures in the broadest possible comparative perspective. This course offers an excellent learning for its students to discover themselves in relation to their culture, heritage, language, and folklore etc. It connects them to the past and prepares them for the future challenges of the changing world. This </w:t>
      </w:r>
      <w:proofErr w:type="gramStart"/>
      <w:r w:rsidRPr="00D17792">
        <w:rPr>
          <w:rFonts w:ascii="Times New Roman" w:hAnsi="Times New Roman" w:cs="Times New Roman"/>
          <w:sz w:val="24"/>
          <w:szCs w:val="24"/>
          <w:shd w:val="clear" w:color="auto" w:fill="FFFFFF"/>
        </w:rPr>
        <w:t>course  with</w:t>
      </w:r>
      <w:proofErr w:type="gramEnd"/>
      <w:r w:rsidRPr="00D17792">
        <w:rPr>
          <w:rFonts w:ascii="Times New Roman" w:hAnsi="Times New Roman" w:cs="Times New Roman"/>
          <w:sz w:val="24"/>
          <w:szCs w:val="24"/>
          <w:shd w:val="clear" w:color="auto" w:fill="FFFFFF"/>
        </w:rPr>
        <w:t xml:space="preserve"> its distinctive approach promotes cultural relativism and acceptance for diversity. </w:t>
      </w:r>
    </w:p>
    <w:p w:rsidR="00F15773" w:rsidRDefault="00F15773" w:rsidP="006E0610">
      <w:pPr>
        <w:spacing w:after="160" w:line="240" w:lineRule="auto"/>
        <w:rPr>
          <w:rFonts w:ascii="Times New Roman" w:eastAsia="Times New Roman" w:hAnsi="Times New Roman" w:cs="Times New Roman"/>
          <w:b/>
          <w:sz w:val="24"/>
          <w:szCs w:val="24"/>
        </w:rPr>
      </w:pPr>
    </w:p>
    <w:p w:rsidR="006E0610" w:rsidRDefault="006E0610" w:rsidP="006E0610">
      <w:pPr>
        <w:spacing w:after="160" w:line="240" w:lineRule="auto"/>
        <w:rPr>
          <w:rFonts w:ascii="Times New Roman" w:eastAsia="Times New Roman" w:hAnsi="Times New Roman" w:cs="Times New Roman"/>
          <w:b/>
          <w:sz w:val="24"/>
          <w:szCs w:val="24"/>
        </w:rPr>
      </w:pPr>
      <w:r w:rsidRPr="006E0610">
        <w:rPr>
          <w:rFonts w:ascii="Times New Roman" w:eastAsia="Times New Roman" w:hAnsi="Times New Roman" w:cs="Times New Roman"/>
          <w:b/>
          <w:sz w:val="24"/>
          <w:szCs w:val="24"/>
        </w:rPr>
        <w:t xml:space="preserve">Contents </w:t>
      </w:r>
    </w:p>
    <w:p w:rsidR="00F15773" w:rsidRPr="00F8576F" w:rsidRDefault="00F15773" w:rsidP="00F15773">
      <w:pPr>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73F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773F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773F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773F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8576F">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Introduction to Anthropology               </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sz w:val="24"/>
          <w:szCs w:val="24"/>
        </w:rPr>
        <w:t xml:space="preserve">. </w:t>
      </w:r>
      <w:r w:rsidRPr="006773FA">
        <w:rPr>
          <w:rFonts w:ascii="Times New Roman" w:eastAsia="Calibri" w:hAnsi="Times New Roman" w:cs="Times New Roman"/>
          <w:b/>
          <w:bCs/>
          <w:sz w:val="24"/>
          <w:szCs w:val="24"/>
        </w:rPr>
        <w:t>Introduction</w:t>
      </w:r>
    </w:p>
    <w:p w:rsidR="00F15773" w:rsidRPr="006773FA" w:rsidRDefault="00F15773" w:rsidP="004603E2">
      <w:pPr>
        <w:numPr>
          <w:ilvl w:val="1"/>
          <w:numId w:val="4"/>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Definition of Anthropology </w:t>
      </w:r>
    </w:p>
    <w:p w:rsidR="00F15773" w:rsidRPr="006773FA" w:rsidRDefault="00F15773" w:rsidP="004603E2">
      <w:pPr>
        <w:numPr>
          <w:ilvl w:val="1"/>
          <w:numId w:val="4"/>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Fields of anthropology</w:t>
      </w:r>
    </w:p>
    <w:p w:rsidR="00F15773" w:rsidRPr="006773FA" w:rsidRDefault="00F15773" w:rsidP="004603E2">
      <w:pPr>
        <w:numPr>
          <w:ilvl w:val="1"/>
          <w:numId w:val="4"/>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Anthropological research methods</w:t>
      </w:r>
    </w:p>
    <w:p w:rsidR="00F15773" w:rsidRPr="006773FA" w:rsidRDefault="00F15773" w:rsidP="004603E2">
      <w:pPr>
        <w:numPr>
          <w:ilvl w:val="1"/>
          <w:numId w:val="4"/>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Anthropology and other social sciences</w:t>
      </w:r>
    </w:p>
    <w:p w:rsidR="00F15773" w:rsidRPr="006773FA" w:rsidRDefault="00F15773" w:rsidP="004603E2">
      <w:pPr>
        <w:numPr>
          <w:ilvl w:val="1"/>
          <w:numId w:val="4"/>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Significance of anthropology</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2. Culture</w:t>
      </w:r>
    </w:p>
    <w:p w:rsidR="00F15773" w:rsidRPr="006773FA" w:rsidRDefault="00F15773" w:rsidP="004603E2">
      <w:pPr>
        <w:numPr>
          <w:ilvl w:val="1"/>
          <w:numId w:val="2"/>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Definition, properties and taxonomy</w:t>
      </w:r>
    </w:p>
    <w:p w:rsidR="00F15773" w:rsidRPr="006773FA" w:rsidRDefault="00F15773" w:rsidP="004603E2">
      <w:pPr>
        <w:numPr>
          <w:ilvl w:val="1"/>
          <w:numId w:val="2"/>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Evolution and growth of culture</w:t>
      </w:r>
    </w:p>
    <w:p w:rsidR="00F15773" w:rsidRPr="006773FA" w:rsidRDefault="00F15773" w:rsidP="004603E2">
      <w:pPr>
        <w:numPr>
          <w:ilvl w:val="1"/>
          <w:numId w:val="2"/>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Evolution of man: religious and modern perspectives</w:t>
      </w:r>
    </w:p>
    <w:p w:rsidR="00F15773" w:rsidRPr="006773FA" w:rsidRDefault="00F15773" w:rsidP="004603E2">
      <w:pPr>
        <w:numPr>
          <w:ilvl w:val="1"/>
          <w:numId w:val="2"/>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Evolution of culture</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3. Language and culture</w:t>
      </w:r>
    </w:p>
    <w:p w:rsidR="00F15773" w:rsidRPr="006773FA" w:rsidRDefault="00F15773" w:rsidP="004603E2">
      <w:pPr>
        <w:numPr>
          <w:ilvl w:val="0"/>
          <w:numId w:val="3"/>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 Communication</w:t>
      </w:r>
    </w:p>
    <w:p w:rsidR="00F15773" w:rsidRPr="006773FA" w:rsidRDefault="00F15773" w:rsidP="004603E2">
      <w:pPr>
        <w:numPr>
          <w:ilvl w:val="0"/>
          <w:numId w:val="3"/>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 Structural linguistics</w:t>
      </w:r>
    </w:p>
    <w:p w:rsidR="00F15773" w:rsidRPr="006773FA" w:rsidRDefault="00F15773" w:rsidP="004603E2">
      <w:pPr>
        <w:numPr>
          <w:ilvl w:val="0"/>
          <w:numId w:val="3"/>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 Historical linguistics</w:t>
      </w:r>
    </w:p>
    <w:p w:rsidR="00F15773" w:rsidRPr="006773FA" w:rsidRDefault="00F15773" w:rsidP="004603E2">
      <w:pPr>
        <w:numPr>
          <w:ilvl w:val="0"/>
          <w:numId w:val="3"/>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Sociolinguistics</w:t>
      </w:r>
    </w:p>
    <w:p w:rsidR="00F15773" w:rsidRPr="006773FA" w:rsidRDefault="00F15773" w:rsidP="004603E2">
      <w:pPr>
        <w:numPr>
          <w:ilvl w:val="0"/>
          <w:numId w:val="3"/>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 Relationship between language and culture</w:t>
      </w:r>
    </w:p>
    <w:p w:rsidR="00F15773" w:rsidRPr="006773FA" w:rsidRDefault="00F15773" w:rsidP="004603E2">
      <w:pPr>
        <w:numPr>
          <w:ilvl w:val="0"/>
          <w:numId w:val="3"/>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Sapir Whorf Hypothesis</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4. Economic system</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a. Economic anthropology  </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b. Adaptive Strategies</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Foraging </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Pastoralists</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Horticulture </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Agriculture</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lastRenderedPageBreak/>
        <w:t>Industrial</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c. Distribution and Exchange</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Market exchange</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Redistribution</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Reciprocity (types)</w:t>
      </w:r>
    </w:p>
    <w:p w:rsidR="00F15773" w:rsidRPr="006773FA" w:rsidRDefault="00F15773" w:rsidP="004603E2">
      <w:pPr>
        <w:numPr>
          <w:ilvl w:val="0"/>
          <w:numId w:val="5"/>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Barter</w:t>
      </w:r>
    </w:p>
    <w:p w:rsidR="00F15773" w:rsidRPr="006773FA" w:rsidRDefault="00F15773" w:rsidP="004603E2">
      <w:pPr>
        <w:numPr>
          <w:ilvl w:val="0"/>
          <w:numId w:val="7"/>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Kula Ring</w:t>
      </w:r>
    </w:p>
    <w:p w:rsidR="00F15773" w:rsidRPr="006773FA" w:rsidRDefault="00F15773" w:rsidP="004603E2">
      <w:pPr>
        <w:numPr>
          <w:ilvl w:val="0"/>
          <w:numId w:val="7"/>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Pot latching</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5. Marriage and family</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a. Marriage its types and functions</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b. Forms and functions of family </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c. Residence patterns </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d. Kinship and descent</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proofErr w:type="gramStart"/>
      <w:r w:rsidRPr="006773FA">
        <w:rPr>
          <w:rFonts w:ascii="Times New Roman" w:eastAsia="Calibri" w:hAnsi="Times New Roman" w:cs="Times New Roman"/>
          <w:sz w:val="24"/>
          <w:szCs w:val="24"/>
        </w:rPr>
        <w:t>e.  Descent</w:t>
      </w:r>
      <w:proofErr w:type="gramEnd"/>
      <w:r w:rsidRPr="006773FA">
        <w:rPr>
          <w:rFonts w:ascii="Times New Roman" w:eastAsia="Calibri" w:hAnsi="Times New Roman" w:cs="Times New Roman"/>
          <w:sz w:val="24"/>
          <w:szCs w:val="24"/>
        </w:rPr>
        <w:t xml:space="preserve"> groups; Rules and types of descent</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6. Political organization</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a. Types of political organization </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proofErr w:type="gramStart"/>
      <w:r w:rsidRPr="006773FA">
        <w:rPr>
          <w:rFonts w:ascii="Times New Roman" w:eastAsia="Calibri" w:hAnsi="Times New Roman" w:cs="Times New Roman"/>
          <w:sz w:val="24"/>
          <w:szCs w:val="24"/>
        </w:rPr>
        <w:t>b</w:t>
      </w:r>
      <w:proofErr w:type="gramEnd"/>
      <w:r w:rsidRPr="006773FA">
        <w:rPr>
          <w:rFonts w:ascii="Times New Roman" w:eastAsia="Calibri" w:hAnsi="Times New Roman" w:cs="Times New Roman"/>
          <w:sz w:val="24"/>
          <w:szCs w:val="24"/>
        </w:rPr>
        <w:t>. Centralized and Un centralized political systems</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proofErr w:type="gramStart"/>
      <w:r w:rsidRPr="006773FA">
        <w:rPr>
          <w:rFonts w:ascii="Times New Roman" w:eastAsia="Calibri" w:hAnsi="Times New Roman" w:cs="Times New Roman"/>
          <w:sz w:val="24"/>
          <w:szCs w:val="24"/>
        </w:rPr>
        <w:t>c.  Membership</w:t>
      </w:r>
      <w:proofErr w:type="gramEnd"/>
      <w:r w:rsidRPr="006773FA">
        <w:rPr>
          <w:rFonts w:ascii="Times New Roman" w:eastAsia="Calibri" w:hAnsi="Times New Roman" w:cs="Times New Roman"/>
          <w:sz w:val="24"/>
          <w:szCs w:val="24"/>
        </w:rPr>
        <w:t>, settlement patterns, decision making in Band Tribes and Chiefdom</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proofErr w:type="gramStart"/>
      <w:r w:rsidRPr="006773FA">
        <w:rPr>
          <w:rFonts w:ascii="Times New Roman" w:eastAsia="Calibri" w:hAnsi="Times New Roman" w:cs="Times New Roman"/>
          <w:sz w:val="24"/>
          <w:szCs w:val="24"/>
        </w:rPr>
        <w:t>d.  Leadership</w:t>
      </w:r>
      <w:proofErr w:type="gramEnd"/>
      <w:r w:rsidRPr="006773FA">
        <w:rPr>
          <w:rFonts w:ascii="Times New Roman" w:eastAsia="Calibri" w:hAnsi="Times New Roman" w:cs="Times New Roman"/>
          <w:sz w:val="24"/>
          <w:szCs w:val="24"/>
        </w:rPr>
        <w:t xml:space="preserve">/Resolution of conflict in Band Tribes and Chiefdom </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7. Religion and magic</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sz w:val="24"/>
          <w:szCs w:val="24"/>
        </w:rPr>
        <w:t>a. Definition, Basic Concepts</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b. Animism and Animatism</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c. Religious practitioners (Shamans)</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d. Rituals and its examples</w:t>
      </w:r>
    </w:p>
    <w:p w:rsidR="00F15773" w:rsidRPr="006773FA" w:rsidRDefault="00F15773" w:rsidP="004603E2">
      <w:pPr>
        <w:numPr>
          <w:ilvl w:val="0"/>
          <w:numId w:val="9"/>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Rites of Passage </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e. Witchcraft, Magic and sorcery</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g. Functions of religion</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sz w:val="24"/>
          <w:szCs w:val="24"/>
        </w:rPr>
        <w:t xml:space="preserve">8. </w:t>
      </w:r>
      <w:r w:rsidRPr="006773FA">
        <w:rPr>
          <w:rFonts w:ascii="Times New Roman" w:eastAsia="Calibri" w:hAnsi="Times New Roman" w:cs="Times New Roman"/>
          <w:b/>
          <w:bCs/>
          <w:sz w:val="24"/>
          <w:szCs w:val="24"/>
        </w:rPr>
        <w:t xml:space="preserve"> Culture change</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a. Mechanism of cultural change</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b. Repressive change</w:t>
      </w:r>
    </w:p>
    <w:p w:rsidR="00F15773" w:rsidRPr="006773FA" w:rsidRDefault="00F15773" w:rsidP="004603E2">
      <w:pPr>
        <w:numPr>
          <w:ilvl w:val="0"/>
          <w:numId w:val="8"/>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Acculturation and Ethnocide</w:t>
      </w:r>
    </w:p>
    <w:p w:rsidR="00F15773" w:rsidRPr="006773FA" w:rsidRDefault="00F15773" w:rsidP="004603E2">
      <w:pPr>
        <w:numPr>
          <w:ilvl w:val="0"/>
          <w:numId w:val="8"/>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Genocide</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c. Cultural change in the modern world</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d. Problems of cultural change in Pakistani society</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9. The arts</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a. Visual Arts</w:t>
      </w:r>
    </w:p>
    <w:p w:rsidR="00F15773" w:rsidRPr="006773FA" w:rsidRDefault="00F15773" w:rsidP="00F15773">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b. Verbal Art</w:t>
      </w:r>
    </w:p>
    <w:p w:rsidR="00F15773" w:rsidRPr="006773FA" w:rsidRDefault="00F15773" w:rsidP="004603E2">
      <w:pPr>
        <w:numPr>
          <w:ilvl w:val="0"/>
          <w:numId w:val="6"/>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Myth</w:t>
      </w:r>
    </w:p>
    <w:p w:rsidR="00F15773" w:rsidRPr="006773FA" w:rsidRDefault="00F15773" w:rsidP="004603E2">
      <w:pPr>
        <w:numPr>
          <w:ilvl w:val="0"/>
          <w:numId w:val="6"/>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Legend</w:t>
      </w:r>
    </w:p>
    <w:p w:rsidR="00F15773" w:rsidRPr="006773FA" w:rsidRDefault="00F15773" w:rsidP="004603E2">
      <w:pPr>
        <w:numPr>
          <w:ilvl w:val="0"/>
          <w:numId w:val="6"/>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Tale</w:t>
      </w:r>
    </w:p>
    <w:p w:rsidR="00F15773" w:rsidRPr="006773FA" w:rsidRDefault="00F15773" w:rsidP="00F15773">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Books recommended</w:t>
      </w:r>
    </w:p>
    <w:p w:rsidR="00F15773" w:rsidRPr="006773FA" w:rsidRDefault="00F15773" w:rsidP="00F15773">
      <w:pPr>
        <w:autoSpaceDE w:val="0"/>
        <w:autoSpaceDN w:val="0"/>
        <w:adjustRightInd w:val="0"/>
        <w:spacing w:line="240" w:lineRule="auto"/>
        <w:jc w:val="both"/>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1. Adamson, </w:t>
      </w:r>
      <w:proofErr w:type="spellStart"/>
      <w:r w:rsidRPr="006773FA">
        <w:rPr>
          <w:rFonts w:ascii="Times New Roman" w:eastAsia="Calibri" w:hAnsi="Times New Roman" w:cs="Times New Roman"/>
          <w:sz w:val="24"/>
          <w:szCs w:val="24"/>
        </w:rPr>
        <w:t>Hoebel</w:t>
      </w:r>
      <w:proofErr w:type="spellEnd"/>
      <w:r w:rsidRPr="006773FA">
        <w:rPr>
          <w:rFonts w:ascii="Times New Roman" w:eastAsia="Calibri" w:hAnsi="Times New Roman" w:cs="Times New Roman"/>
          <w:sz w:val="24"/>
          <w:szCs w:val="24"/>
        </w:rPr>
        <w:t xml:space="preserve"> and Everett L. Frost. (1979). Cultural and Social Anthropology, New Delhi: McGraw Hill Publishing Co.</w:t>
      </w:r>
    </w:p>
    <w:p w:rsidR="00F15773" w:rsidRPr="006773FA" w:rsidRDefault="00F15773" w:rsidP="00F15773">
      <w:pPr>
        <w:autoSpaceDE w:val="0"/>
        <w:autoSpaceDN w:val="0"/>
        <w:adjustRightInd w:val="0"/>
        <w:spacing w:line="240" w:lineRule="auto"/>
        <w:jc w:val="both"/>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2. Bernard, H. Russell (1994). </w:t>
      </w:r>
      <w:proofErr w:type="gramStart"/>
      <w:r w:rsidRPr="006773FA">
        <w:rPr>
          <w:rFonts w:ascii="Times New Roman" w:eastAsia="Calibri" w:hAnsi="Times New Roman" w:cs="Times New Roman"/>
          <w:sz w:val="24"/>
          <w:szCs w:val="24"/>
        </w:rPr>
        <w:t>Research Methods in Anthropology; Qualitative and Quantitative Approaches.</w:t>
      </w:r>
      <w:proofErr w:type="gramEnd"/>
      <w:r w:rsidRPr="006773FA">
        <w:rPr>
          <w:rFonts w:ascii="Times New Roman" w:eastAsia="Calibri" w:hAnsi="Times New Roman" w:cs="Times New Roman"/>
          <w:sz w:val="24"/>
          <w:szCs w:val="24"/>
        </w:rPr>
        <w:t xml:space="preserve"> London: Sage Publications</w:t>
      </w:r>
    </w:p>
    <w:p w:rsidR="00F15773" w:rsidRPr="006773FA" w:rsidRDefault="00F15773" w:rsidP="00F15773">
      <w:pPr>
        <w:autoSpaceDE w:val="0"/>
        <w:autoSpaceDN w:val="0"/>
        <w:adjustRightInd w:val="0"/>
        <w:spacing w:line="240" w:lineRule="auto"/>
        <w:jc w:val="both"/>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3. </w:t>
      </w:r>
      <w:proofErr w:type="spellStart"/>
      <w:r w:rsidRPr="006773FA">
        <w:rPr>
          <w:rFonts w:ascii="Times New Roman" w:eastAsia="Calibri" w:hAnsi="Times New Roman" w:cs="Times New Roman"/>
          <w:sz w:val="24"/>
          <w:szCs w:val="24"/>
        </w:rPr>
        <w:t>Bodley</w:t>
      </w:r>
      <w:proofErr w:type="spellEnd"/>
      <w:r w:rsidRPr="006773FA">
        <w:rPr>
          <w:rFonts w:ascii="Times New Roman" w:eastAsia="Calibri" w:hAnsi="Times New Roman" w:cs="Times New Roman"/>
          <w:sz w:val="24"/>
          <w:szCs w:val="24"/>
        </w:rPr>
        <w:t xml:space="preserve">, </w:t>
      </w:r>
      <w:proofErr w:type="spellStart"/>
      <w:r w:rsidRPr="006773FA">
        <w:rPr>
          <w:rFonts w:ascii="Times New Roman" w:eastAsia="Calibri" w:hAnsi="Times New Roman" w:cs="Times New Roman"/>
          <w:sz w:val="24"/>
          <w:szCs w:val="24"/>
        </w:rPr>
        <w:t>Jhon</w:t>
      </w:r>
      <w:proofErr w:type="spellEnd"/>
      <w:r w:rsidRPr="006773FA">
        <w:rPr>
          <w:rFonts w:ascii="Times New Roman" w:eastAsia="Calibri" w:hAnsi="Times New Roman" w:cs="Times New Roman"/>
          <w:sz w:val="24"/>
          <w:szCs w:val="24"/>
        </w:rPr>
        <w:t xml:space="preserve"> H. (1994). </w:t>
      </w:r>
      <w:proofErr w:type="gramStart"/>
      <w:r w:rsidRPr="006773FA">
        <w:rPr>
          <w:rFonts w:ascii="Times New Roman" w:eastAsia="Calibri" w:hAnsi="Times New Roman" w:cs="Times New Roman"/>
          <w:sz w:val="24"/>
          <w:szCs w:val="24"/>
        </w:rPr>
        <w:t>Cultural Anthropology.</w:t>
      </w:r>
      <w:proofErr w:type="gramEnd"/>
      <w:r w:rsidRPr="006773FA">
        <w:rPr>
          <w:rFonts w:ascii="Times New Roman" w:eastAsia="Calibri" w:hAnsi="Times New Roman" w:cs="Times New Roman"/>
          <w:sz w:val="24"/>
          <w:szCs w:val="24"/>
        </w:rPr>
        <w:t xml:space="preserve"> California: Mayfield Publishing Co.</w:t>
      </w:r>
    </w:p>
    <w:p w:rsidR="00F15773" w:rsidRPr="006773FA" w:rsidRDefault="00F15773" w:rsidP="00F15773">
      <w:pPr>
        <w:autoSpaceDE w:val="0"/>
        <w:autoSpaceDN w:val="0"/>
        <w:adjustRightInd w:val="0"/>
        <w:spacing w:line="240" w:lineRule="auto"/>
        <w:jc w:val="both"/>
        <w:rPr>
          <w:rFonts w:ascii="Times New Roman" w:eastAsia="Calibri" w:hAnsi="Times New Roman" w:cs="Times New Roman"/>
          <w:sz w:val="24"/>
          <w:szCs w:val="24"/>
        </w:rPr>
      </w:pPr>
      <w:r w:rsidRPr="006773FA">
        <w:rPr>
          <w:rFonts w:ascii="Times New Roman" w:eastAsia="Calibri" w:hAnsi="Times New Roman" w:cs="Times New Roman"/>
          <w:sz w:val="24"/>
          <w:szCs w:val="24"/>
        </w:rPr>
        <w:lastRenderedPageBreak/>
        <w:t xml:space="preserve">4. </w:t>
      </w:r>
      <w:proofErr w:type="spellStart"/>
      <w:r w:rsidRPr="006773FA">
        <w:rPr>
          <w:rFonts w:ascii="Times New Roman" w:eastAsia="Calibri" w:hAnsi="Times New Roman" w:cs="Times New Roman"/>
          <w:sz w:val="24"/>
          <w:szCs w:val="24"/>
        </w:rPr>
        <w:t>Clammer</w:t>
      </w:r>
      <w:proofErr w:type="spellEnd"/>
      <w:r w:rsidRPr="006773FA">
        <w:rPr>
          <w:rFonts w:ascii="Times New Roman" w:eastAsia="Calibri" w:hAnsi="Times New Roman" w:cs="Times New Roman"/>
          <w:sz w:val="24"/>
          <w:szCs w:val="24"/>
        </w:rPr>
        <w:t>, John R. (1983). Modern Anthropological Theory</w:t>
      </w:r>
      <w:r w:rsidRPr="006773FA">
        <w:rPr>
          <w:rFonts w:ascii="Times New Roman" w:eastAsia="Calibri" w:hAnsi="Times New Roman" w:cs="Times New Roman"/>
          <w:i/>
          <w:iCs/>
          <w:sz w:val="24"/>
          <w:szCs w:val="24"/>
        </w:rPr>
        <w:t xml:space="preserve">, </w:t>
      </w:r>
      <w:r w:rsidRPr="006773FA">
        <w:rPr>
          <w:rFonts w:ascii="Times New Roman" w:eastAsia="Calibri" w:hAnsi="Times New Roman" w:cs="Times New Roman"/>
          <w:sz w:val="24"/>
          <w:szCs w:val="24"/>
        </w:rPr>
        <w:t>New Delhi, Cosmo</w:t>
      </w:r>
    </w:p>
    <w:p w:rsidR="00F15773" w:rsidRPr="006773FA" w:rsidRDefault="00F15773" w:rsidP="00F15773">
      <w:pPr>
        <w:autoSpaceDE w:val="0"/>
        <w:autoSpaceDN w:val="0"/>
        <w:adjustRightInd w:val="0"/>
        <w:spacing w:line="240" w:lineRule="auto"/>
        <w:jc w:val="both"/>
        <w:rPr>
          <w:rFonts w:ascii="Times New Roman" w:eastAsia="Calibri" w:hAnsi="Times New Roman" w:cs="Times New Roman"/>
          <w:sz w:val="24"/>
          <w:szCs w:val="24"/>
        </w:rPr>
      </w:pPr>
      <w:r w:rsidRPr="006773FA">
        <w:rPr>
          <w:rFonts w:ascii="Times New Roman" w:eastAsia="Calibri" w:hAnsi="Times New Roman" w:cs="Times New Roman"/>
          <w:sz w:val="24"/>
          <w:szCs w:val="24"/>
        </w:rPr>
        <w:t xml:space="preserve">5. Ember, Carol R. and Ember, Melvin (1990). </w:t>
      </w:r>
      <w:proofErr w:type="gramStart"/>
      <w:r w:rsidRPr="006773FA">
        <w:rPr>
          <w:rFonts w:ascii="Times New Roman" w:eastAsia="Calibri" w:hAnsi="Times New Roman" w:cs="Times New Roman"/>
          <w:sz w:val="24"/>
          <w:szCs w:val="24"/>
        </w:rPr>
        <w:t>Anthropology.</w:t>
      </w:r>
      <w:proofErr w:type="gramEnd"/>
      <w:r w:rsidRPr="006773FA">
        <w:rPr>
          <w:rFonts w:ascii="Times New Roman" w:eastAsia="Calibri" w:hAnsi="Times New Roman" w:cs="Times New Roman"/>
          <w:sz w:val="24"/>
          <w:szCs w:val="24"/>
        </w:rPr>
        <w:t xml:space="preserve"> (6th ed. Englewood Cliffs: Prentice Hall Inc.</w:t>
      </w:r>
    </w:p>
    <w:p w:rsidR="00F15773" w:rsidRPr="006773FA" w:rsidRDefault="00F15773" w:rsidP="00F15773">
      <w:pPr>
        <w:autoSpaceDE w:val="0"/>
        <w:autoSpaceDN w:val="0"/>
        <w:adjustRightInd w:val="0"/>
        <w:spacing w:line="240" w:lineRule="auto"/>
        <w:jc w:val="both"/>
        <w:rPr>
          <w:rFonts w:ascii="Times New Roman" w:eastAsia="Calibri" w:hAnsi="Times New Roman" w:cs="Times New Roman"/>
          <w:sz w:val="24"/>
          <w:szCs w:val="24"/>
        </w:rPr>
      </w:pPr>
      <w:r w:rsidRPr="006773FA">
        <w:rPr>
          <w:rFonts w:ascii="Times New Roman" w:eastAsia="Calibri" w:hAnsi="Times New Roman" w:cs="Times New Roman"/>
          <w:sz w:val="24"/>
          <w:szCs w:val="24"/>
        </w:rPr>
        <w:t>6. Harris, Marvin (1987). Cultural Anthropology, New York: Harper and Row.</w:t>
      </w:r>
    </w:p>
    <w:p w:rsidR="00D1453A" w:rsidRPr="00D1453A" w:rsidRDefault="00F15773" w:rsidP="00F15773">
      <w:pPr>
        <w:spacing w:line="240" w:lineRule="auto"/>
        <w:jc w:val="both"/>
        <w:rPr>
          <w:rFonts w:ascii="Times New Roman" w:eastAsia="Times New Roman" w:hAnsi="Times New Roman" w:cs="Times New Roman"/>
          <w:sz w:val="24"/>
          <w:szCs w:val="24"/>
          <w:lang w:eastAsia="zh-CN"/>
        </w:rPr>
      </w:pPr>
      <w:r w:rsidRPr="006773FA">
        <w:rPr>
          <w:rFonts w:ascii="Times New Roman" w:eastAsia="Calibri" w:hAnsi="Times New Roman" w:cs="Times New Roman"/>
          <w:sz w:val="24"/>
          <w:szCs w:val="24"/>
        </w:rPr>
        <w:t xml:space="preserve">7. Harris, </w:t>
      </w:r>
      <w:proofErr w:type="spellStart"/>
      <w:r w:rsidRPr="006773FA">
        <w:rPr>
          <w:rFonts w:ascii="Times New Roman" w:eastAsia="Calibri" w:hAnsi="Times New Roman" w:cs="Times New Roman"/>
          <w:sz w:val="24"/>
          <w:szCs w:val="24"/>
        </w:rPr>
        <w:t>Morven</w:t>
      </w:r>
      <w:proofErr w:type="spellEnd"/>
      <w:r w:rsidRPr="006773FA">
        <w:rPr>
          <w:rFonts w:ascii="Times New Roman" w:eastAsia="Calibri" w:hAnsi="Times New Roman" w:cs="Times New Roman"/>
          <w:sz w:val="24"/>
          <w:szCs w:val="24"/>
        </w:rPr>
        <w:t xml:space="preserve"> (1985). Culture, People, Nature; </w:t>
      </w:r>
      <w:proofErr w:type="gramStart"/>
      <w:r w:rsidRPr="006773FA">
        <w:rPr>
          <w:rFonts w:ascii="Times New Roman" w:eastAsia="Calibri" w:hAnsi="Times New Roman" w:cs="Times New Roman"/>
          <w:sz w:val="24"/>
          <w:szCs w:val="24"/>
        </w:rPr>
        <w:t>An</w:t>
      </w:r>
      <w:proofErr w:type="gramEnd"/>
      <w:r w:rsidRPr="006773FA">
        <w:rPr>
          <w:rFonts w:ascii="Times New Roman" w:eastAsia="Calibri" w:hAnsi="Times New Roman" w:cs="Times New Roman"/>
          <w:sz w:val="24"/>
          <w:szCs w:val="24"/>
        </w:rPr>
        <w:t xml:space="preserve"> Introduction to General Anthropology. London: Harper and Row</w:t>
      </w:r>
    </w:p>
    <w:p w:rsidR="00D1453A" w:rsidRDefault="00D1453A" w:rsidP="00D1453A">
      <w:pPr>
        <w:spacing w:after="160" w:line="240" w:lineRule="auto"/>
        <w:rPr>
          <w:rFonts w:ascii="Times New Roman" w:eastAsia="Times New Roman" w:hAnsi="Times New Roman" w:cs="Times New Roman"/>
          <w:b/>
          <w:sz w:val="24"/>
          <w:szCs w:val="24"/>
        </w:rPr>
      </w:pPr>
      <w:r w:rsidRPr="00D1453A">
        <w:rPr>
          <w:rFonts w:ascii="Times New Roman" w:eastAsia="Times New Roman" w:hAnsi="Times New Roman" w:cs="Times New Roman"/>
          <w:i/>
          <w:sz w:val="24"/>
          <w:szCs w:val="24"/>
          <w:lang w:eastAsia="zh-CN"/>
        </w:rPr>
        <w:t>Note: Documentaries to be shown for discussion and review</w:t>
      </w:r>
    </w:p>
    <w:p w:rsidR="00520C4F" w:rsidRDefault="00520C4F" w:rsidP="008D7CA7">
      <w:pPr>
        <w:spacing w:after="160" w:line="240" w:lineRule="auto"/>
        <w:rPr>
          <w:rFonts w:ascii="Times New Roman" w:eastAsia="Times New Roman" w:hAnsi="Times New Roman" w:cs="Times New Roman"/>
          <w:b/>
          <w:sz w:val="24"/>
          <w:szCs w:val="24"/>
        </w:rPr>
      </w:pPr>
    </w:p>
    <w:p w:rsidR="008D7CA7" w:rsidRDefault="00473DED" w:rsidP="008D7CA7">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Tools</w:t>
      </w:r>
      <w:r w:rsidR="008D7CA7" w:rsidRPr="008D7CA7">
        <w:rPr>
          <w:rFonts w:ascii="Times New Roman" w:eastAsia="Times New Roman" w:hAnsi="Times New Roman" w:cs="Times New Roman"/>
          <w:b/>
          <w:sz w:val="24"/>
          <w:szCs w:val="24"/>
        </w:rPr>
        <w:t>:</w:t>
      </w:r>
    </w:p>
    <w:p w:rsidR="00473DED" w:rsidRDefault="00473DED" w:rsidP="004603E2">
      <w:pPr>
        <w:pStyle w:val="ListParagraph"/>
        <w:numPr>
          <w:ilvl w:val="0"/>
          <w:numId w:val="1"/>
        </w:num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White board</w:t>
      </w:r>
    </w:p>
    <w:p w:rsidR="00473DED" w:rsidRDefault="00473DED" w:rsidP="004603E2">
      <w:pPr>
        <w:pStyle w:val="ListParagraph"/>
        <w:numPr>
          <w:ilvl w:val="0"/>
          <w:numId w:val="1"/>
        </w:num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Multimedia</w:t>
      </w:r>
    </w:p>
    <w:p w:rsidR="00473DED" w:rsidRDefault="00473DED" w:rsidP="004603E2">
      <w:pPr>
        <w:pStyle w:val="ListParagraph"/>
        <w:numPr>
          <w:ilvl w:val="0"/>
          <w:numId w:val="1"/>
        </w:num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Sheets</w:t>
      </w:r>
    </w:p>
    <w:p w:rsidR="00473DED" w:rsidRPr="00473DED" w:rsidRDefault="00473DED" w:rsidP="004603E2">
      <w:pPr>
        <w:pStyle w:val="ListParagraph"/>
        <w:numPr>
          <w:ilvl w:val="0"/>
          <w:numId w:val="1"/>
        </w:num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Videos and documentaries </w:t>
      </w:r>
    </w:p>
    <w:p w:rsidR="008D7CA7" w:rsidRPr="007D0A88" w:rsidRDefault="008D7CA7" w:rsidP="007D0A88">
      <w:pPr>
        <w:spacing w:after="160" w:line="240" w:lineRule="auto"/>
        <w:jc w:val="both"/>
        <w:rPr>
          <w:rFonts w:ascii="Times New Roman" w:eastAsia="Times New Roman" w:hAnsi="Times New Roman" w:cs="Times New Roman"/>
          <w:b/>
          <w:sz w:val="24"/>
          <w:szCs w:val="24"/>
        </w:rPr>
      </w:pPr>
    </w:p>
    <w:p w:rsidR="00F132CA" w:rsidRDefault="0038038C">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rsidR="00F132CA" w:rsidRPr="0038038C" w:rsidRDefault="0038038C">
      <w:pPr>
        <w:spacing w:after="160" w:line="240" w:lineRule="auto"/>
        <w:jc w:val="center"/>
        <w:rPr>
          <w:rFonts w:ascii="Times New Roman" w:eastAsia="Times New Roman" w:hAnsi="Times New Roman" w:cs="Times New Roman"/>
          <w:b/>
          <w:sz w:val="24"/>
          <w:szCs w:val="24"/>
        </w:rPr>
      </w:pPr>
      <w:r w:rsidRPr="0038038C">
        <w:rPr>
          <w:rFonts w:ascii="Times New Roman" w:eastAsia="Times New Roman" w:hAnsi="Times New Roman" w:cs="Times New Roman"/>
          <w:b/>
          <w:sz w:val="24"/>
          <w:szCs w:val="24"/>
        </w:rPr>
        <w:t>Course Break up for the Semester</w:t>
      </w:r>
    </w:p>
    <w:tbl>
      <w:tblPr>
        <w:tblStyle w:val="a"/>
        <w:tblW w:w="10319"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1704"/>
        <w:gridCol w:w="6105"/>
      </w:tblGrid>
      <w:tr w:rsidR="00F132CA" w:rsidRPr="0038038C">
        <w:trPr>
          <w:trHeight w:val="329"/>
        </w:trPr>
        <w:tc>
          <w:tcPr>
            <w:tcW w:w="2510" w:type="dxa"/>
            <w:tcBorders>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1</w:t>
            </w:r>
          </w:p>
        </w:tc>
        <w:tc>
          <w:tcPr>
            <w:tcW w:w="1704" w:type="dxa"/>
            <w:tcBorders>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LECTURES</w:t>
            </w:r>
          </w:p>
        </w:tc>
        <w:tc>
          <w:tcPr>
            <w:tcW w:w="6105" w:type="dxa"/>
            <w:shd w:val="clear" w:color="auto" w:fill="auto"/>
            <w:tcMar>
              <w:top w:w="100" w:type="dxa"/>
              <w:left w:w="100" w:type="dxa"/>
              <w:bottom w:w="100" w:type="dxa"/>
              <w:right w:w="100" w:type="dxa"/>
            </w:tcMar>
          </w:tcPr>
          <w:p w:rsidR="00F132CA" w:rsidRPr="0038038C" w:rsidRDefault="009F0686">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8038C" w:rsidRPr="0038038C">
              <w:rPr>
                <w:rFonts w:ascii="Times New Roman" w:hAnsi="Times New Roman" w:cs="Times New Roman"/>
                <w:b/>
                <w:sz w:val="24"/>
                <w:szCs w:val="24"/>
              </w:rPr>
              <w:t>TOPICS</w:t>
            </w:r>
          </w:p>
        </w:tc>
      </w:tr>
      <w:tr w:rsidR="00F132CA" w:rsidRPr="0038038C">
        <w:trPr>
          <w:trHeight w:val="563"/>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1</w:t>
            </w: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tc>
        <w:tc>
          <w:tcPr>
            <w:tcW w:w="6105" w:type="dxa"/>
            <w:tcBorders>
              <w:bottom w:val="single" w:sz="4" w:space="0" w:color="000000"/>
            </w:tcBorders>
            <w:shd w:val="clear" w:color="auto" w:fill="auto"/>
            <w:tcMar>
              <w:top w:w="100" w:type="dxa"/>
              <w:left w:w="100" w:type="dxa"/>
              <w:bottom w:w="100" w:type="dxa"/>
              <w:right w:w="100" w:type="dxa"/>
            </w:tcMar>
          </w:tcPr>
          <w:p w:rsidR="00F15773" w:rsidRPr="006773FA" w:rsidRDefault="00F15773" w:rsidP="004603E2">
            <w:pPr>
              <w:numPr>
                <w:ilvl w:val="0"/>
                <w:numId w:val="10"/>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Definition of Anthropology </w:t>
            </w:r>
          </w:p>
          <w:p w:rsidR="00F15773" w:rsidRPr="006773FA" w:rsidRDefault="00F15773" w:rsidP="004603E2">
            <w:pPr>
              <w:numPr>
                <w:ilvl w:val="0"/>
                <w:numId w:val="10"/>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Fields of anthropology</w:t>
            </w:r>
          </w:p>
          <w:p w:rsidR="00DD68B8" w:rsidRPr="004E7821" w:rsidRDefault="00DD68B8" w:rsidP="000E0C25">
            <w:pPr>
              <w:autoSpaceDE w:val="0"/>
              <w:autoSpaceDN w:val="0"/>
              <w:adjustRightInd w:val="0"/>
              <w:spacing w:line="240" w:lineRule="auto"/>
              <w:contextualSpacing/>
              <w:rPr>
                <w:rFonts w:ascii="Times New Roman" w:hAnsi="Times New Roman" w:cs="Times New Roman"/>
                <w:sz w:val="24"/>
                <w:szCs w:val="24"/>
              </w:rPr>
            </w:pPr>
          </w:p>
        </w:tc>
      </w:tr>
      <w:tr w:rsidR="00F132CA" w:rsidRPr="0038038C">
        <w:trPr>
          <w:trHeight w:val="212"/>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hAnsi="Times New Roman" w:cs="Times New Roman"/>
                <w:sz w:val="24"/>
                <w:szCs w:val="24"/>
              </w:rPr>
            </w:pPr>
          </w:p>
        </w:tc>
        <w:tc>
          <w:tcPr>
            <w:tcW w:w="1704" w:type="dxa"/>
            <w:tcBorders>
              <w:top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tcBorders>
            <w:shd w:val="clear" w:color="auto" w:fill="auto"/>
            <w:tcMar>
              <w:top w:w="100" w:type="dxa"/>
              <w:left w:w="100" w:type="dxa"/>
              <w:bottom w:w="100" w:type="dxa"/>
              <w:right w:w="100" w:type="dxa"/>
            </w:tcMar>
          </w:tcPr>
          <w:p w:rsidR="00F15773" w:rsidRPr="006773FA" w:rsidRDefault="00F15773" w:rsidP="004603E2">
            <w:pPr>
              <w:numPr>
                <w:ilvl w:val="0"/>
                <w:numId w:val="10"/>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Anthropological research methods</w:t>
            </w:r>
          </w:p>
          <w:p w:rsidR="00DD68B8" w:rsidRPr="004E7821" w:rsidRDefault="00DD68B8" w:rsidP="00F15773">
            <w:pPr>
              <w:pStyle w:val="ListParagraph"/>
              <w:widowControl w:val="0"/>
              <w:spacing w:line="240" w:lineRule="auto"/>
              <w:rPr>
                <w:rFonts w:ascii="Times New Roman" w:hAnsi="Times New Roman" w:cs="Times New Roman"/>
                <w:sz w:val="24"/>
                <w:szCs w:val="24"/>
              </w:rPr>
            </w:pPr>
          </w:p>
        </w:tc>
      </w:tr>
      <w:tr w:rsidR="00F132CA" w:rsidRPr="0038038C" w:rsidTr="001920B7">
        <w:trPr>
          <w:trHeight w:val="780"/>
        </w:trPr>
        <w:tc>
          <w:tcPr>
            <w:tcW w:w="2510" w:type="dxa"/>
            <w:vMerge w:val="restart"/>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2</w:t>
            </w:r>
          </w:p>
        </w:tc>
        <w:tc>
          <w:tcPr>
            <w:tcW w:w="1704" w:type="dxa"/>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p w:rsidR="00F132CA" w:rsidRPr="0038038C" w:rsidRDefault="00F132CA">
            <w:pPr>
              <w:widowControl w:val="0"/>
              <w:spacing w:line="240" w:lineRule="auto"/>
              <w:rPr>
                <w:rFonts w:ascii="Times New Roman" w:hAnsi="Times New Roman" w:cs="Times New Roman"/>
                <w:sz w:val="24"/>
                <w:szCs w:val="24"/>
              </w:rPr>
            </w:pPr>
          </w:p>
        </w:tc>
        <w:tc>
          <w:tcPr>
            <w:tcW w:w="6105" w:type="dxa"/>
            <w:shd w:val="clear" w:color="auto" w:fill="auto"/>
            <w:tcMar>
              <w:top w:w="100" w:type="dxa"/>
              <w:left w:w="100" w:type="dxa"/>
              <w:bottom w:w="100" w:type="dxa"/>
              <w:right w:w="100" w:type="dxa"/>
            </w:tcMar>
          </w:tcPr>
          <w:p w:rsidR="00DD5023" w:rsidRPr="00F8576F" w:rsidRDefault="00DD5023" w:rsidP="004603E2">
            <w:pPr>
              <w:pStyle w:val="ListParagraph"/>
              <w:numPr>
                <w:ilvl w:val="0"/>
                <w:numId w:val="10"/>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Anthropology and other social sciences</w:t>
            </w:r>
          </w:p>
          <w:p w:rsidR="0041466F" w:rsidRPr="00F8576F" w:rsidRDefault="0041466F" w:rsidP="004603E2">
            <w:pPr>
              <w:pStyle w:val="ListParagraph"/>
              <w:numPr>
                <w:ilvl w:val="0"/>
                <w:numId w:val="10"/>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Significance of anthropology</w:t>
            </w:r>
          </w:p>
          <w:p w:rsidR="00ED1338" w:rsidRPr="0038038C" w:rsidRDefault="00ED1338" w:rsidP="00DD5023">
            <w:pPr>
              <w:autoSpaceDE w:val="0"/>
              <w:autoSpaceDN w:val="0"/>
              <w:adjustRightInd w:val="0"/>
              <w:spacing w:line="240" w:lineRule="auto"/>
              <w:contextualSpacing/>
              <w:rPr>
                <w:rFonts w:ascii="Times New Roman" w:hAnsi="Times New Roman" w:cs="Times New Roman"/>
                <w:sz w:val="24"/>
                <w:szCs w:val="24"/>
              </w:rPr>
            </w:pPr>
          </w:p>
        </w:tc>
      </w:tr>
      <w:tr w:rsidR="00F132CA" w:rsidRPr="0038038C" w:rsidTr="001920B7">
        <w:trPr>
          <w:trHeight w:val="717"/>
        </w:trPr>
        <w:tc>
          <w:tcPr>
            <w:tcW w:w="2510" w:type="dxa"/>
            <w:vMerge/>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hAnsi="Times New Roman" w:cs="Times New Roman"/>
                <w:sz w:val="24"/>
                <w:szCs w:val="24"/>
              </w:rPr>
            </w:pPr>
          </w:p>
        </w:tc>
        <w:tc>
          <w:tcPr>
            <w:tcW w:w="1704" w:type="dxa"/>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shd w:val="clear" w:color="auto" w:fill="auto"/>
            <w:tcMar>
              <w:top w:w="100" w:type="dxa"/>
              <w:left w:w="100" w:type="dxa"/>
              <w:bottom w:w="100" w:type="dxa"/>
              <w:right w:w="100" w:type="dxa"/>
            </w:tcMar>
          </w:tcPr>
          <w:p w:rsidR="004603E2" w:rsidRPr="004603E2" w:rsidRDefault="004603E2" w:rsidP="004603E2">
            <w:pPr>
              <w:pStyle w:val="ListParagraph"/>
              <w:autoSpaceDE w:val="0"/>
              <w:autoSpaceDN w:val="0"/>
              <w:adjustRightInd w:val="0"/>
              <w:spacing w:line="240" w:lineRule="auto"/>
              <w:rPr>
                <w:rFonts w:ascii="Times New Roman" w:eastAsia="Times New Roman" w:hAnsi="Times New Roman" w:cs="Times New Roman"/>
                <w:b/>
                <w:sz w:val="24"/>
                <w:szCs w:val="24"/>
              </w:rPr>
            </w:pPr>
            <w:r w:rsidRPr="004603E2">
              <w:rPr>
                <w:rFonts w:ascii="Times New Roman" w:eastAsia="Times New Roman" w:hAnsi="Times New Roman" w:cs="Times New Roman"/>
                <w:b/>
                <w:sz w:val="24"/>
                <w:szCs w:val="24"/>
              </w:rPr>
              <w:t xml:space="preserve">Culture </w:t>
            </w:r>
          </w:p>
          <w:p w:rsidR="00DD5023" w:rsidRPr="00F8576F" w:rsidRDefault="00DD5023" w:rsidP="004603E2">
            <w:pPr>
              <w:pStyle w:val="ListParagraph"/>
              <w:numPr>
                <w:ilvl w:val="0"/>
                <w:numId w:val="11"/>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Definition, types, properties and taxonomy</w:t>
            </w:r>
          </w:p>
          <w:p w:rsidR="000977A0" w:rsidRPr="00F8576F" w:rsidRDefault="00F15773" w:rsidP="004603E2">
            <w:pPr>
              <w:pStyle w:val="ListParagraph"/>
              <w:numPr>
                <w:ilvl w:val="0"/>
                <w:numId w:val="11"/>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Evolution and growth of culture</w:t>
            </w:r>
          </w:p>
          <w:p w:rsidR="00F15773" w:rsidRPr="006773FA" w:rsidRDefault="00F15773" w:rsidP="00F15773">
            <w:pPr>
              <w:autoSpaceDE w:val="0"/>
              <w:autoSpaceDN w:val="0"/>
              <w:adjustRightInd w:val="0"/>
              <w:spacing w:line="240" w:lineRule="auto"/>
              <w:contextualSpacing/>
              <w:rPr>
                <w:rFonts w:ascii="Times New Roman" w:eastAsia="Times New Roman" w:hAnsi="Times New Roman" w:cs="Times New Roman"/>
                <w:sz w:val="24"/>
                <w:szCs w:val="24"/>
              </w:rPr>
            </w:pPr>
          </w:p>
          <w:p w:rsidR="00BC4913" w:rsidRDefault="00BC4913" w:rsidP="00C40B69">
            <w:pPr>
              <w:pStyle w:val="ListParagraph"/>
              <w:widowControl w:val="0"/>
              <w:spacing w:line="240" w:lineRule="auto"/>
              <w:rPr>
                <w:rFonts w:ascii="Times New Roman" w:hAnsi="Times New Roman" w:cs="Times New Roman"/>
                <w:sz w:val="24"/>
                <w:szCs w:val="24"/>
              </w:rPr>
            </w:pPr>
          </w:p>
          <w:p w:rsidR="00F132CA" w:rsidRPr="004E7821" w:rsidRDefault="00F132CA" w:rsidP="00BC4913">
            <w:pPr>
              <w:pStyle w:val="ListParagraph"/>
              <w:widowControl w:val="0"/>
              <w:spacing w:line="240" w:lineRule="auto"/>
              <w:rPr>
                <w:rFonts w:ascii="Times New Roman" w:hAnsi="Times New Roman" w:cs="Times New Roman"/>
                <w:sz w:val="24"/>
                <w:szCs w:val="24"/>
              </w:rPr>
            </w:pPr>
          </w:p>
        </w:tc>
      </w:tr>
      <w:tr w:rsidR="00F132CA" w:rsidRPr="0038038C">
        <w:trPr>
          <w:trHeight w:val="329"/>
        </w:trPr>
        <w:tc>
          <w:tcPr>
            <w:tcW w:w="2510" w:type="dxa"/>
            <w:vMerge w:val="restart"/>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3</w:t>
            </w:r>
          </w:p>
        </w:tc>
        <w:tc>
          <w:tcPr>
            <w:tcW w:w="1704" w:type="dxa"/>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p w:rsidR="00F132CA" w:rsidRPr="0038038C" w:rsidRDefault="00F132CA">
            <w:pPr>
              <w:widowControl w:val="0"/>
              <w:spacing w:line="240" w:lineRule="auto"/>
              <w:rPr>
                <w:rFonts w:ascii="Times New Roman" w:hAnsi="Times New Roman" w:cs="Times New Roman"/>
                <w:sz w:val="24"/>
                <w:szCs w:val="24"/>
              </w:rPr>
            </w:pPr>
          </w:p>
        </w:tc>
        <w:tc>
          <w:tcPr>
            <w:tcW w:w="6105" w:type="dxa"/>
            <w:shd w:val="clear" w:color="auto" w:fill="auto"/>
            <w:tcMar>
              <w:top w:w="100" w:type="dxa"/>
              <w:left w:w="100" w:type="dxa"/>
              <w:bottom w:w="100" w:type="dxa"/>
              <w:right w:w="100" w:type="dxa"/>
            </w:tcMar>
          </w:tcPr>
          <w:p w:rsidR="004603E2" w:rsidRPr="00F8576F" w:rsidRDefault="004603E2" w:rsidP="004603E2">
            <w:pPr>
              <w:pStyle w:val="ListParagraph"/>
              <w:numPr>
                <w:ilvl w:val="0"/>
                <w:numId w:val="11"/>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Evolution of man: religious and modern perspectives</w:t>
            </w:r>
          </w:p>
          <w:p w:rsidR="004603E2" w:rsidRPr="00F8576F" w:rsidRDefault="004603E2" w:rsidP="004603E2">
            <w:pPr>
              <w:pStyle w:val="ListParagraph"/>
              <w:numPr>
                <w:ilvl w:val="0"/>
                <w:numId w:val="11"/>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Evolution of culture</w:t>
            </w:r>
          </w:p>
          <w:p w:rsidR="001F44B5" w:rsidRPr="006756A6" w:rsidRDefault="001F44B5" w:rsidP="004603E2">
            <w:pPr>
              <w:pStyle w:val="ListParagraph"/>
              <w:autoSpaceDE w:val="0"/>
              <w:autoSpaceDN w:val="0"/>
              <w:adjustRightInd w:val="0"/>
              <w:spacing w:line="240" w:lineRule="auto"/>
              <w:rPr>
                <w:rFonts w:ascii="Times New Roman" w:hAnsi="Times New Roman" w:cs="Times New Roman"/>
                <w:sz w:val="24"/>
                <w:szCs w:val="24"/>
              </w:rPr>
            </w:pPr>
          </w:p>
        </w:tc>
      </w:tr>
      <w:tr w:rsidR="00F132CA" w:rsidRPr="0038038C">
        <w:trPr>
          <w:trHeight w:val="329"/>
        </w:trPr>
        <w:tc>
          <w:tcPr>
            <w:tcW w:w="2510" w:type="dxa"/>
            <w:vMerge/>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hAnsi="Times New Roman" w:cs="Times New Roman"/>
                <w:sz w:val="24"/>
                <w:szCs w:val="24"/>
              </w:rPr>
            </w:pPr>
          </w:p>
        </w:tc>
        <w:tc>
          <w:tcPr>
            <w:tcW w:w="1704" w:type="dxa"/>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shd w:val="clear" w:color="auto" w:fill="auto"/>
            <w:tcMar>
              <w:top w:w="100" w:type="dxa"/>
              <w:left w:w="100" w:type="dxa"/>
              <w:bottom w:w="100" w:type="dxa"/>
              <w:right w:w="100" w:type="dxa"/>
            </w:tcMar>
          </w:tcPr>
          <w:p w:rsidR="004603E2" w:rsidRPr="006773FA" w:rsidRDefault="004603E2" w:rsidP="004603E2">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Language and culture</w:t>
            </w:r>
          </w:p>
          <w:p w:rsidR="004603E2" w:rsidRPr="00F8576F" w:rsidRDefault="004603E2" w:rsidP="004603E2">
            <w:pPr>
              <w:pStyle w:val="ListParagraph"/>
              <w:numPr>
                <w:ilvl w:val="0"/>
                <w:numId w:val="12"/>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Communication</w:t>
            </w:r>
          </w:p>
          <w:p w:rsidR="004603E2" w:rsidRPr="00F8576F" w:rsidRDefault="004603E2" w:rsidP="004603E2">
            <w:pPr>
              <w:pStyle w:val="ListParagraph"/>
              <w:numPr>
                <w:ilvl w:val="0"/>
                <w:numId w:val="12"/>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lastRenderedPageBreak/>
              <w:t>Structural linguistics</w:t>
            </w:r>
          </w:p>
          <w:p w:rsidR="00293E19" w:rsidRPr="00533E1F" w:rsidRDefault="00293E19" w:rsidP="004603E2">
            <w:pPr>
              <w:pStyle w:val="ListParagraph"/>
              <w:autoSpaceDE w:val="0"/>
              <w:autoSpaceDN w:val="0"/>
              <w:adjustRightInd w:val="0"/>
              <w:spacing w:line="240" w:lineRule="auto"/>
              <w:rPr>
                <w:rFonts w:ascii="Times New Roman" w:hAnsi="Times New Roman" w:cs="Times New Roman"/>
                <w:sz w:val="24"/>
                <w:szCs w:val="24"/>
              </w:rPr>
            </w:pPr>
          </w:p>
        </w:tc>
      </w:tr>
      <w:tr w:rsidR="00F132CA" w:rsidRPr="0038038C">
        <w:trPr>
          <w:trHeight w:val="329"/>
        </w:trPr>
        <w:tc>
          <w:tcPr>
            <w:tcW w:w="2510" w:type="dxa"/>
            <w:vMerge w:val="restart"/>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lastRenderedPageBreak/>
              <w:t>WEEK 4</w:t>
            </w:r>
          </w:p>
        </w:tc>
        <w:tc>
          <w:tcPr>
            <w:tcW w:w="1704" w:type="dxa"/>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tc>
        <w:tc>
          <w:tcPr>
            <w:tcW w:w="6105" w:type="dxa"/>
            <w:shd w:val="clear" w:color="auto" w:fill="auto"/>
            <w:tcMar>
              <w:top w:w="100" w:type="dxa"/>
              <w:left w:w="100" w:type="dxa"/>
              <w:bottom w:w="100" w:type="dxa"/>
              <w:right w:w="100" w:type="dxa"/>
            </w:tcMar>
          </w:tcPr>
          <w:p w:rsidR="004603E2" w:rsidRPr="00F8576F" w:rsidRDefault="004603E2" w:rsidP="004603E2">
            <w:pPr>
              <w:pStyle w:val="ListParagraph"/>
              <w:numPr>
                <w:ilvl w:val="0"/>
                <w:numId w:val="13"/>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Historical linguistics</w:t>
            </w:r>
          </w:p>
          <w:p w:rsidR="004603E2" w:rsidRPr="00F8576F" w:rsidRDefault="004603E2" w:rsidP="004603E2">
            <w:pPr>
              <w:pStyle w:val="ListParagraph"/>
              <w:numPr>
                <w:ilvl w:val="0"/>
                <w:numId w:val="13"/>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Sociolinguistics</w:t>
            </w:r>
          </w:p>
          <w:p w:rsidR="00B9183A" w:rsidRPr="00F8576F" w:rsidRDefault="00B9183A" w:rsidP="004603E2">
            <w:pPr>
              <w:pStyle w:val="ListParagraph"/>
              <w:numPr>
                <w:ilvl w:val="0"/>
                <w:numId w:val="13"/>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Relationship between language and culture</w:t>
            </w:r>
          </w:p>
          <w:p w:rsidR="0097426C" w:rsidRPr="004E7821" w:rsidRDefault="0097426C" w:rsidP="00B9183A">
            <w:pPr>
              <w:pStyle w:val="ListParagraph"/>
              <w:widowControl w:val="0"/>
              <w:spacing w:line="240" w:lineRule="auto"/>
              <w:rPr>
                <w:rFonts w:ascii="Times New Roman" w:hAnsi="Times New Roman" w:cs="Times New Roman"/>
                <w:sz w:val="24"/>
                <w:szCs w:val="24"/>
              </w:rPr>
            </w:pPr>
          </w:p>
          <w:p w:rsidR="00F132CA" w:rsidRPr="00E27317" w:rsidRDefault="00F132CA" w:rsidP="0097426C">
            <w:pPr>
              <w:pStyle w:val="ListParagraph"/>
              <w:widowControl w:val="0"/>
              <w:spacing w:line="240" w:lineRule="auto"/>
              <w:rPr>
                <w:rFonts w:ascii="Times New Roman" w:hAnsi="Times New Roman" w:cs="Times New Roman"/>
                <w:sz w:val="24"/>
                <w:szCs w:val="24"/>
              </w:rPr>
            </w:pPr>
          </w:p>
        </w:tc>
      </w:tr>
      <w:tr w:rsidR="00F132CA" w:rsidRPr="0038038C">
        <w:trPr>
          <w:trHeight w:val="329"/>
        </w:trPr>
        <w:tc>
          <w:tcPr>
            <w:tcW w:w="2510" w:type="dxa"/>
            <w:vMerge/>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hAnsi="Times New Roman" w:cs="Times New Roman"/>
                <w:sz w:val="24"/>
                <w:szCs w:val="24"/>
              </w:rPr>
            </w:pPr>
          </w:p>
        </w:tc>
        <w:tc>
          <w:tcPr>
            <w:tcW w:w="1704" w:type="dxa"/>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tc>
        <w:tc>
          <w:tcPr>
            <w:tcW w:w="6105" w:type="dxa"/>
            <w:shd w:val="clear" w:color="auto" w:fill="auto"/>
            <w:tcMar>
              <w:top w:w="100" w:type="dxa"/>
              <w:left w:w="100" w:type="dxa"/>
              <w:bottom w:w="100" w:type="dxa"/>
              <w:right w:w="100" w:type="dxa"/>
            </w:tcMar>
          </w:tcPr>
          <w:p w:rsidR="009229A0" w:rsidRPr="00F8576F" w:rsidRDefault="00B9183A" w:rsidP="004603E2">
            <w:pPr>
              <w:pStyle w:val="ListParagraph"/>
              <w:widowControl w:val="0"/>
              <w:numPr>
                <w:ilvl w:val="0"/>
                <w:numId w:val="13"/>
              </w:numPr>
              <w:spacing w:line="240" w:lineRule="auto"/>
              <w:rPr>
                <w:rFonts w:ascii="Times New Roman" w:hAnsi="Times New Roman" w:cs="Times New Roman"/>
                <w:sz w:val="24"/>
                <w:szCs w:val="24"/>
              </w:rPr>
            </w:pPr>
            <w:r w:rsidRPr="00F8576F">
              <w:rPr>
                <w:rFonts w:ascii="Times New Roman" w:eastAsia="Times New Roman" w:hAnsi="Times New Roman" w:cs="Times New Roman"/>
                <w:sz w:val="24"/>
                <w:szCs w:val="24"/>
              </w:rPr>
              <w:t>Sapir Whorf Hypothesis</w:t>
            </w:r>
          </w:p>
        </w:tc>
      </w:tr>
      <w:tr w:rsidR="00F132CA" w:rsidRPr="0038038C" w:rsidTr="00EE659F">
        <w:trPr>
          <w:trHeight w:val="600"/>
        </w:trPr>
        <w:tc>
          <w:tcPr>
            <w:tcW w:w="2510" w:type="dxa"/>
            <w:vMerge w:val="restart"/>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5</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 xml:space="preserve">Lecture 1 </w:t>
            </w:r>
          </w:p>
          <w:p w:rsidR="00F132CA" w:rsidRPr="0038038C" w:rsidRDefault="00F132CA">
            <w:pPr>
              <w:widowControl w:val="0"/>
              <w:spacing w:line="240" w:lineRule="auto"/>
              <w:rPr>
                <w:rFonts w:ascii="Times New Roman" w:hAnsi="Times New Roman" w:cs="Times New Roman"/>
                <w:sz w:val="24"/>
                <w:szCs w:val="24"/>
              </w:rPr>
            </w:pPr>
          </w:p>
          <w:p w:rsidR="00F132CA" w:rsidRPr="0038038C" w:rsidRDefault="00F132CA">
            <w:pPr>
              <w:widowControl w:val="0"/>
              <w:spacing w:line="240" w:lineRule="auto"/>
              <w:rPr>
                <w:rFonts w:ascii="Times New Roman" w:hAnsi="Times New Roman" w:cs="Times New Roman"/>
                <w:sz w:val="24"/>
                <w:szCs w:val="24"/>
              </w:rPr>
            </w:pPr>
          </w:p>
        </w:tc>
        <w:tc>
          <w:tcPr>
            <w:tcW w:w="6105" w:type="dxa"/>
            <w:tcBorders>
              <w:bottom w:val="single" w:sz="4" w:space="0" w:color="000000"/>
            </w:tcBorders>
            <w:shd w:val="clear" w:color="auto" w:fill="auto"/>
            <w:tcMar>
              <w:top w:w="100" w:type="dxa"/>
              <w:left w:w="100" w:type="dxa"/>
              <w:bottom w:w="100" w:type="dxa"/>
              <w:right w:w="100" w:type="dxa"/>
            </w:tcMar>
          </w:tcPr>
          <w:p w:rsidR="000977A0" w:rsidRPr="006773FA" w:rsidRDefault="000977A0" w:rsidP="000977A0">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Economic system</w:t>
            </w:r>
          </w:p>
          <w:p w:rsidR="000977A0" w:rsidRPr="00F8576F" w:rsidRDefault="000977A0" w:rsidP="004603E2">
            <w:pPr>
              <w:pStyle w:val="ListParagraph"/>
              <w:numPr>
                <w:ilvl w:val="0"/>
                <w:numId w:val="13"/>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 xml:space="preserve">Introduction to Economic anthropology  </w:t>
            </w:r>
          </w:p>
          <w:p w:rsidR="00B9183A" w:rsidRPr="00F8576F" w:rsidRDefault="00B9183A" w:rsidP="004603E2">
            <w:pPr>
              <w:pStyle w:val="ListParagraph"/>
              <w:numPr>
                <w:ilvl w:val="0"/>
                <w:numId w:val="13"/>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Adaptive Strategies</w:t>
            </w:r>
          </w:p>
          <w:p w:rsidR="00B9183A" w:rsidRPr="00F8576F" w:rsidRDefault="00B9183A" w:rsidP="004603E2">
            <w:pPr>
              <w:pStyle w:val="ListParagraph"/>
              <w:numPr>
                <w:ilvl w:val="0"/>
                <w:numId w:val="13"/>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 xml:space="preserve">Foraging </w:t>
            </w:r>
          </w:p>
          <w:p w:rsidR="009229A0" w:rsidRPr="004E7821" w:rsidRDefault="009229A0" w:rsidP="00B9183A">
            <w:pPr>
              <w:autoSpaceDE w:val="0"/>
              <w:autoSpaceDN w:val="0"/>
              <w:adjustRightInd w:val="0"/>
              <w:spacing w:line="240" w:lineRule="auto"/>
              <w:ind w:left="1440"/>
              <w:contextualSpacing/>
              <w:rPr>
                <w:rFonts w:ascii="Times New Roman" w:eastAsia="Calibri" w:hAnsi="Times New Roman" w:cs="Times New Roman"/>
                <w:color w:val="000000"/>
                <w:sz w:val="24"/>
                <w:szCs w:val="24"/>
              </w:rPr>
            </w:pPr>
          </w:p>
        </w:tc>
      </w:tr>
      <w:tr w:rsidR="00F132CA" w:rsidRPr="0038038C">
        <w:trPr>
          <w:trHeight w:val="447"/>
        </w:trPr>
        <w:tc>
          <w:tcPr>
            <w:tcW w:w="2510" w:type="dxa"/>
            <w:vMerge/>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B9183A" w:rsidRPr="00F8576F" w:rsidRDefault="00B9183A" w:rsidP="004603E2">
            <w:pPr>
              <w:pStyle w:val="ListParagraph"/>
              <w:numPr>
                <w:ilvl w:val="0"/>
                <w:numId w:val="14"/>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 xml:space="preserve">Horticulture </w:t>
            </w:r>
          </w:p>
          <w:p w:rsidR="00B9183A" w:rsidRPr="006773FA" w:rsidRDefault="00B9183A" w:rsidP="00F8576F">
            <w:pPr>
              <w:autoSpaceDE w:val="0"/>
              <w:autoSpaceDN w:val="0"/>
              <w:adjustRightInd w:val="0"/>
              <w:spacing w:line="240" w:lineRule="auto"/>
              <w:ind w:left="60"/>
              <w:contextualSpacing/>
              <w:rPr>
                <w:rFonts w:ascii="Times New Roman" w:eastAsia="Times New Roman" w:hAnsi="Times New Roman" w:cs="Times New Roman"/>
                <w:sz w:val="24"/>
                <w:szCs w:val="24"/>
              </w:rPr>
            </w:pPr>
          </w:p>
          <w:p w:rsidR="00B9183A" w:rsidRPr="00F8576F" w:rsidRDefault="00F8576F" w:rsidP="004603E2">
            <w:pPr>
              <w:pStyle w:val="ListParagraph"/>
              <w:numPr>
                <w:ilvl w:val="0"/>
                <w:numId w:val="14"/>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Pastoralists</w:t>
            </w:r>
          </w:p>
          <w:p w:rsidR="00B9183A" w:rsidRPr="006773FA" w:rsidRDefault="00B9183A" w:rsidP="00B9183A">
            <w:pPr>
              <w:autoSpaceDE w:val="0"/>
              <w:autoSpaceDN w:val="0"/>
              <w:adjustRightInd w:val="0"/>
              <w:spacing w:line="240" w:lineRule="auto"/>
              <w:contextualSpacing/>
              <w:rPr>
                <w:rFonts w:ascii="Times New Roman" w:eastAsia="Times New Roman" w:hAnsi="Times New Roman" w:cs="Times New Roman"/>
                <w:sz w:val="24"/>
                <w:szCs w:val="24"/>
              </w:rPr>
            </w:pPr>
          </w:p>
          <w:p w:rsidR="00F132CA" w:rsidRPr="004E7821" w:rsidRDefault="00F132CA" w:rsidP="00B9183A">
            <w:pPr>
              <w:pStyle w:val="ListParagraph"/>
              <w:widowControl w:val="0"/>
              <w:spacing w:line="240" w:lineRule="auto"/>
              <w:rPr>
                <w:rFonts w:ascii="Times New Roman" w:hAnsi="Times New Roman" w:cs="Times New Roman"/>
                <w:sz w:val="24"/>
                <w:szCs w:val="24"/>
              </w:rPr>
            </w:pPr>
          </w:p>
        </w:tc>
      </w:tr>
      <w:tr w:rsidR="00F132CA" w:rsidRPr="0038038C">
        <w:trPr>
          <w:trHeight w:val="412"/>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6</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0977A0" w:rsidRDefault="000977A0" w:rsidP="0041466F">
            <w:pPr>
              <w:autoSpaceDE w:val="0"/>
              <w:autoSpaceDN w:val="0"/>
              <w:adjustRightInd w:val="0"/>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466F" w:rsidRPr="00F8576F" w:rsidRDefault="0041466F" w:rsidP="004603E2">
            <w:pPr>
              <w:pStyle w:val="ListParagraph"/>
              <w:numPr>
                <w:ilvl w:val="0"/>
                <w:numId w:val="15"/>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Agriculture</w:t>
            </w:r>
          </w:p>
          <w:p w:rsidR="0041466F" w:rsidRPr="00F8576F" w:rsidRDefault="0041466F" w:rsidP="004603E2">
            <w:pPr>
              <w:pStyle w:val="ListParagraph"/>
              <w:numPr>
                <w:ilvl w:val="0"/>
                <w:numId w:val="15"/>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Industrial</w:t>
            </w:r>
            <w:r w:rsidR="000977A0" w:rsidRPr="00F8576F">
              <w:rPr>
                <w:rFonts w:ascii="Times New Roman" w:eastAsia="Times New Roman" w:hAnsi="Times New Roman" w:cs="Times New Roman"/>
                <w:sz w:val="24"/>
                <w:szCs w:val="24"/>
              </w:rPr>
              <w:t>ization</w:t>
            </w:r>
          </w:p>
          <w:p w:rsidR="00D15FC3" w:rsidRPr="004E7821" w:rsidRDefault="00D15FC3" w:rsidP="0041466F">
            <w:pPr>
              <w:autoSpaceDE w:val="0"/>
              <w:autoSpaceDN w:val="0"/>
              <w:adjustRightInd w:val="0"/>
              <w:spacing w:line="240" w:lineRule="auto"/>
              <w:rPr>
                <w:rFonts w:ascii="Times New Roman" w:eastAsia="Calibri" w:hAnsi="Times New Roman" w:cs="Times New Roman"/>
                <w:color w:val="000000"/>
                <w:sz w:val="24"/>
                <w:szCs w:val="24"/>
              </w:rPr>
            </w:pPr>
          </w:p>
        </w:tc>
      </w:tr>
      <w:tr w:rsidR="00F132CA" w:rsidRPr="0038038C">
        <w:trPr>
          <w:trHeight w:val="424"/>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F8576F" w:rsidRDefault="0041466F" w:rsidP="004603E2">
            <w:pPr>
              <w:pStyle w:val="ListParagraph"/>
              <w:numPr>
                <w:ilvl w:val="0"/>
                <w:numId w:val="16"/>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Distribution and Exchange</w:t>
            </w:r>
          </w:p>
          <w:p w:rsidR="00DD5023" w:rsidRPr="00F8576F" w:rsidRDefault="00DD5023" w:rsidP="004603E2">
            <w:pPr>
              <w:pStyle w:val="ListParagraph"/>
              <w:numPr>
                <w:ilvl w:val="0"/>
                <w:numId w:val="16"/>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Market exchange</w:t>
            </w:r>
          </w:p>
          <w:p w:rsidR="00D15FC3" w:rsidRPr="004E7821" w:rsidRDefault="00D15FC3" w:rsidP="00DD5023">
            <w:pPr>
              <w:autoSpaceDE w:val="0"/>
              <w:autoSpaceDN w:val="0"/>
              <w:adjustRightInd w:val="0"/>
              <w:spacing w:line="240" w:lineRule="auto"/>
              <w:contextualSpacing/>
              <w:rPr>
                <w:rFonts w:ascii="Times New Roman" w:hAnsi="Times New Roman" w:cs="Times New Roman"/>
                <w:sz w:val="24"/>
                <w:szCs w:val="24"/>
              </w:rPr>
            </w:pPr>
          </w:p>
        </w:tc>
      </w:tr>
      <w:tr w:rsidR="00F132CA" w:rsidRPr="0038038C">
        <w:trPr>
          <w:trHeight w:val="447"/>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347952">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WEEK 7</w:t>
            </w: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47952">
            <w:pPr>
              <w:widowControl w:val="0"/>
              <w:spacing w:line="240" w:lineRule="auto"/>
              <w:rPr>
                <w:rFonts w:ascii="Times New Roman" w:hAnsi="Times New Roman" w:cs="Times New Roman"/>
                <w:sz w:val="24"/>
                <w:szCs w:val="24"/>
              </w:rPr>
            </w:pPr>
            <w:r>
              <w:rPr>
                <w:rFonts w:ascii="Times New Roman" w:hAnsi="Times New Roman" w:cs="Times New Roman"/>
                <w:sz w:val="24"/>
                <w:szCs w:val="24"/>
              </w:rPr>
              <w:t>`</w:t>
            </w:r>
          </w:p>
          <w:p w:rsidR="00F132CA" w:rsidRPr="0038038C" w:rsidRDefault="00DD5023">
            <w:pPr>
              <w:widowControl w:val="0"/>
              <w:spacing w:line="240" w:lineRule="auto"/>
              <w:rPr>
                <w:rFonts w:ascii="Times New Roman" w:hAnsi="Times New Roman" w:cs="Times New Roman"/>
                <w:sz w:val="24"/>
                <w:szCs w:val="24"/>
              </w:rPr>
            </w:pPr>
            <w:r>
              <w:rPr>
                <w:rFonts w:ascii="Times New Roman" w:hAnsi="Times New Roman" w:cs="Times New Roman"/>
                <w:sz w:val="24"/>
                <w:szCs w:val="24"/>
              </w:rPr>
              <w:t>Lecture 1</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F8576F" w:rsidRDefault="0041466F" w:rsidP="004603E2">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Redistribution Barter</w:t>
            </w:r>
          </w:p>
          <w:p w:rsidR="00D15FC3" w:rsidRPr="004E7821" w:rsidRDefault="00D15FC3" w:rsidP="00E93F59">
            <w:pPr>
              <w:pStyle w:val="ListParagraph"/>
              <w:pBdr>
                <w:top w:val="nil"/>
                <w:left w:val="nil"/>
                <w:bottom w:val="nil"/>
                <w:right w:val="nil"/>
                <w:between w:val="nil"/>
              </w:pBdr>
              <w:spacing w:line="240" w:lineRule="auto"/>
              <w:rPr>
                <w:rFonts w:ascii="Times New Roman" w:eastAsia="Calibri" w:hAnsi="Times New Roman" w:cs="Times New Roman"/>
                <w:color w:val="000000"/>
                <w:sz w:val="24"/>
                <w:szCs w:val="24"/>
              </w:rPr>
            </w:pPr>
          </w:p>
        </w:tc>
      </w:tr>
      <w:tr w:rsidR="00F132CA" w:rsidRPr="0038038C">
        <w:trPr>
          <w:trHeight w:val="388"/>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F8576F" w:rsidRDefault="0041466F" w:rsidP="004603E2">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Reciprocity (types)</w:t>
            </w:r>
          </w:p>
          <w:p w:rsidR="00F8576F" w:rsidRPr="00F8576F" w:rsidRDefault="0041466F" w:rsidP="004603E2">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Kula Ring,</w:t>
            </w:r>
          </w:p>
          <w:p w:rsidR="00D15FC3" w:rsidRPr="004E7821" w:rsidRDefault="00D15FC3" w:rsidP="00C65379">
            <w:pPr>
              <w:pStyle w:val="ListParagraph"/>
              <w:numPr>
                <w:ilvl w:val="0"/>
                <w:numId w:val="17"/>
              </w:numPr>
              <w:autoSpaceDE w:val="0"/>
              <w:autoSpaceDN w:val="0"/>
              <w:adjustRightInd w:val="0"/>
              <w:spacing w:line="240" w:lineRule="auto"/>
              <w:rPr>
                <w:rFonts w:ascii="Times New Roman" w:hAnsi="Times New Roman" w:cs="Times New Roman"/>
                <w:sz w:val="24"/>
                <w:szCs w:val="24"/>
              </w:rPr>
            </w:pPr>
          </w:p>
        </w:tc>
      </w:tr>
      <w:tr w:rsidR="0041466F" w:rsidRPr="0038038C" w:rsidTr="00301CF5">
        <w:trPr>
          <w:trHeight w:val="400"/>
        </w:trPr>
        <w:tc>
          <w:tcPr>
            <w:tcW w:w="2510" w:type="dxa"/>
            <w:vMerge w:val="restart"/>
            <w:tcBorders>
              <w:top w:val="single" w:sz="4" w:space="0" w:color="000000"/>
            </w:tcBorders>
            <w:shd w:val="clear" w:color="auto" w:fill="auto"/>
            <w:tcMar>
              <w:top w:w="100" w:type="dxa"/>
              <w:left w:w="100" w:type="dxa"/>
              <w:bottom w:w="100" w:type="dxa"/>
              <w:right w:w="100" w:type="dxa"/>
            </w:tcMar>
          </w:tcPr>
          <w:p w:rsidR="0041466F" w:rsidRPr="0038038C" w:rsidRDefault="0041466F">
            <w:pPr>
              <w:widowControl w:val="0"/>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WEEK 8</w:t>
            </w: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38038C" w:rsidRDefault="0041466F">
            <w:pPr>
              <w:widowControl w:val="0"/>
              <w:spacing w:line="240" w:lineRule="auto"/>
              <w:rPr>
                <w:rFonts w:ascii="Times New Roman" w:hAnsi="Times New Roman" w:cs="Times New Roman"/>
                <w:sz w:val="24"/>
                <w:szCs w:val="24"/>
              </w:rPr>
            </w:pPr>
            <w:r>
              <w:rPr>
                <w:rFonts w:ascii="Times New Roman" w:hAnsi="Times New Roman" w:cs="Times New Roman"/>
                <w:sz w:val="24"/>
                <w:szCs w:val="24"/>
              </w:rPr>
              <w:t>Lecture 1</w:t>
            </w:r>
          </w:p>
        </w:tc>
        <w:tc>
          <w:tcPr>
            <w:tcW w:w="6105" w:type="dxa"/>
            <w:vMerge w:val="restart"/>
            <w:tcBorders>
              <w:top w:val="single" w:sz="4" w:space="0" w:color="000000"/>
            </w:tcBorders>
            <w:shd w:val="clear" w:color="auto" w:fill="auto"/>
            <w:tcMar>
              <w:top w:w="100" w:type="dxa"/>
              <w:left w:w="100" w:type="dxa"/>
              <w:bottom w:w="100" w:type="dxa"/>
              <w:right w:w="100" w:type="dxa"/>
            </w:tcMar>
          </w:tcPr>
          <w:p w:rsidR="00C65379" w:rsidRPr="00F8576F" w:rsidRDefault="0041466F" w:rsidP="00C65379">
            <w:pPr>
              <w:pStyle w:val="ListParagraph"/>
              <w:numPr>
                <w:ilvl w:val="0"/>
                <w:numId w:val="17"/>
              </w:numPr>
              <w:autoSpaceDE w:val="0"/>
              <w:autoSpaceDN w:val="0"/>
              <w:adjustRightInd w:val="0"/>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C65379" w:rsidRPr="00F8576F">
              <w:rPr>
                <w:rFonts w:ascii="Times New Roman" w:eastAsia="Times New Roman" w:hAnsi="Times New Roman" w:cs="Times New Roman"/>
                <w:sz w:val="24"/>
                <w:szCs w:val="24"/>
              </w:rPr>
              <w:t xml:space="preserve">Pot latching </w:t>
            </w:r>
          </w:p>
          <w:p w:rsidR="0041466F" w:rsidRDefault="0041466F" w:rsidP="003F3E93">
            <w:pPr>
              <w:widowControl w:val="0"/>
              <w:spacing w:line="240" w:lineRule="auto"/>
              <w:rPr>
                <w:rFonts w:ascii="Times New Roman" w:hAnsi="Times New Roman" w:cs="Times New Roman"/>
                <w:sz w:val="24"/>
                <w:szCs w:val="24"/>
              </w:rPr>
            </w:pPr>
          </w:p>
          <w:p w:rsidR="0041466F" w:rsidRDefault="0041466F" w:rsidP="003F3E93">
            <w:pPr>
              <w:widowControl w:val="0"/>
              <w:spacing w:line="240" w:lineRule="auto"/>
              <w:rPr>
                <w:rFonts w:ascii="Times New Roman" w:hAnsi="Times New Roman" w:cs="Times New Roman"/>
                <w:sz w:val="24"/>
                <w:szCs w:val="24"/>
              </w:rPr>
            </w:pPr>
          </w:p>
          <w:p w:rsidR="0041466F" w:rsidRPr="003F3E93" w:rsidRDefault="0041466F" w:rsidP="003F3E93">
            <w:pPr>
              <w:widowControl w:val="0"/>
              <w:spacing w:line="240" w:lineRule="auto"/>
              <w:rPr>
                <w:rFonts w:ascii="Times New Roman" w:hAnsi="Times New Roman" w:cs="Times New Roman"/>
                <w:sz w:val="24"/>
                <w:szCs w:val="24"/>
              </w:rPr>
            </w:pPr>
            <w:r>
              <w:rPr>
                <w:rFonts w:ascii="Times New Roman" w:hAnsi="Times New Roman" w:cs="Times New Roman"/>
                <w:sz w:val="24"/>
                <w:szCs w:val="24"/>
              </w:rPr>
              <w:t>Mid Term</w:t>
            </w:r>
          </w:p>
        </w:tc>
      </w:tr>
      <w:tr w:rsidR="004603E2" w:rsidRPr="0038038C" w:rsidTr="00760BFF">
        <w:trPr>
          <w:trHeight w:val="1020"/>
        </w:trPr>
        <w:tc>
          <w:tcPr>
            <w:tcW w:w="2510" w:type="dxa"/>
            <w:vMerge/>
            <w:shd w:val="clear" w:color="auto" w:fill="auto"/>
            <w:tcMar>
              <w:top w:w="100" w:type="dxa"/>
              <w:left w:w="100" w:type="dxa"/>
              <w:bottom w:w="100" w:type="dxa"/>
              <w:right w:w="100" w:type="dxa"/>
            </w:tcMar>
          </w:tcPr>
          <w:p w:rsidR="004603E2" w:rsidRPr="0038038C" w:rsidRDefault="004603E2">
            <w:pPr>
              <w:widowControl w:val="0"/>
              <w:pBdr>
                <w:top w:val="nil"/>
                <w:left w:val="nil"/>
                <w:bottom w:val="nil"/>
                <w:right w:val="nil"/>
                <w:between w:val="nil"/>
              </w:pBdr>
              <w:rPr>
                <w:rFonts w:ascii="Times New Roman" w:hAnsi="Times New Roman" w:cs="Times New Roman"/>
                <w:sz w:val="24"/>
                <w:szCs w:val="24"/>
              </w:rPr>
            </w:pPr>
          </w:p>
        </w:tc>
        <w:tc>
          <w:tcPr>
            <w:tcW w:w="1704" w:type="dxa"/>
            <w:tcBorders>
              <w:top w:val="single" w:sz="4" w:space="0" w:color="000000"/>
            </w:tcBorders>
            <w:shd w:val="clear" w:color="auto" w:fill="auto"/>
            <w:tcMar>
              <w:top w:w="100" w:type="dxa"/>
              <w:left w:w="100" w:type="dxa"/>
              <w:bottom w:w="100" w:type="dxa"/>
              <w:right w:w="100" w:type="dxa"/>
            </w:tcMar>
          </w:tcPr>
          <w:p w:rsidR="004603E2" w:rsidRPr="0038038C" w:rsidRDefault="004603E2">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tc>
        <w:tc>
          <w:tcPr>
            <w:tcW w:w="6105" w:type="dxa"/>
            <w:vMerge/>
            <w:shd w:val="clear" w:color="auto" w:fill="auto"/>
            <w:tcMar>
              <w:top w:w="100" w:type="dxa"/>
              <w:left w:w="100" w:type="dxa"/>
              <w:bottom w:w="100" w:type="dxa"/>
              <w:right w:w="100" w:type="dxa"/>
            </w:tcMar>
          </w:tcPr>
          <w:p w:rsidR="004603E2" w:rsidRPr="004E7821" w:rsidRDefault="004603E2" w:rsidP="00DD5023">
            <w:pPr>
              <w:autoSpaceDE w:val="0"/>
              <w:autoSpaceDN w:val="0"/>
              <w:adjustRightInd w:val="0"/>
              <w:spacing w:line="240" w:lineRule="auto"/>
              <w:contextualSpacing/>
              <w:rPr>
                <w:rFonts w:ascii="Times New Roman" w:hAnsi="Times New Roman" w:cs="Times New Roman"/>
                <w:sz w:val="24"/>
                <w:szCs w:val="24"/>
              </w:rPr>
            </w:pPr>
          </w:p>
        </w:tc>
      </w:tr>
      <w:tr w:rsidR="00F132CA" w:rsidRPr="0038038C">
        <w:trPr>
          <w:trHeight w:val="337"/>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9</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p w:rsidR="00F132CA" w:rsidRPr="0038038C" w:rsidRDefault="00F132CA">
            <w:pPr>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516E8D" w:rsidRPr="004E7821" w:rsidRDefault="00516E8D" w:rsidP="00E17829">
            <w:pPr>
              <w:pStyle w:val="ListParagraph"/>
              <w:pBdr>
                <w:top w:val="nil"/>
                <w:left w:val="nil"/>
                <w:bottom w:val="nil"/>
                <w:right w:val="nil"/>
                <w:between w:val="nil"/>
              </w:pBdr>
              <w:spacing w:line="240" w:lineRule="auto"/>
              <w:rPr>
                <w:rFonts w:ascii="Times New Roman" w:eastAsia="Calibri" w:hAnsi="Times New Roman" w:cs="Times New Roman"/>
                <w:color w:val="000000"/>
                <w:sz w:val="24"/>
                <w:szCs w:val="24"/>
              </w:rPr>
            </w:pPr>
          </w:p>
          <w:p w:rsidR="002810BF" w:rsidRPr="006773FA" w:rsidRDefault="002810BF" w:rsidP="002810BF">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Marriage and family</w:t>
            </w:r>
          </w:p>
          <w:p w:rsidR="002810BF" w:rsidRPr="00F8576F" w:rsidRDefault="002810BF" w:rsidP="004603E2">
            <w:pPr>
              <w:pStyle w:val="ListParagraph"/>
              <w:numPr>
                <w:ilvl w:val="0"/>
                <w:numId w:val="18"/>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Marriage its types and functions</w:t>
            </w:r>
          </w:p>
          <w:p w:rsidR="00D15FC3" w:rsidRPr="004E7821" w:rsidRDefault="00D15FC3" w:rsidP="002810BF">
            <w:pPr>
              <w:autoSpaceDE w:val="0"/>
              <w:autoSpaceDN w:val="0"/>
              <w:adjustRightInd w:val="0"/>
              <w:spacing w:line="240" w:lineRule="auto"/>
              <w:rPr>
                <w:rFonts w:ascii="Times New Roman" w:eastAsia="Calibri" w:hAnsi="Times New Roman" w:cs="Times New Roman"/>
                <w:color w:val="000000"/>
                <w:sz w:val="24"/>
                <w:szCs w:val="24"/>
              </w:rPr>
            </w:pPr>
          </w:p>
        </w:tc>
      </w:tr>
      <w:tr w:rsidR="00F132CA" w:rsidRPr="0038038C">
        <w:trPr>
          <w:trHeight w:val="429"/>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2810BF" w:rsidRPr="00F8576F" w:rsidRDefault="002810BF" w:rsidP="004603E2">
            <w:pPr>
              <w:pStyle w:val="ListParagraph"/>
              <w:numPr>
                <w:ilvl w:val="0"/>
                <w:numId w:val="18"/>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 xml:space="preserve">Forms and functions of family </w:t>
            </w:r>
          </w:p>
          <w:p w:rsidR="00D15FC3" w:rsidRPr="00F8576F" w:rsidRDefault="0041466F" w:rsidP="004603E2">
            <w:pPr>
              <w:pStyle w:val="ListParagraph"/>
              <w:numPr>
                <w:ilvl w:val="0"/>
                <w:numId w:val="18"/>
              </w:numPr>
              <w:autoSpaceDE w:val="0"/>
              <w:autoSpaceDN w:val="0"/>
              <w:adjustRightInd w:val="0"/>
              <w:spacing w:line="240" w:lineRule="auto"/>
              <w:rPr>
                <w:rFonts w:ascii="Times New Roman" w:hAnsi="Times New Roman" w:cs="Times New Roman"/>
                <w:sz w:val="24"/>
                <w:szCs w:val="24"/>
              </w:rPr>
            </w:pPr>
            <w:r w:rsidRPr="00F8576F">
              <w:rPr>
                <w:rFonts w:ascii="Times New Roman" w:eastAsia="Calibri" w:hAnsi="Times New Roman" w:cs="Times New Roman"/>
                <w:sz w:val="24"/>
                <w:szCs w:val="24"/>
              </w:rPr>
              <w:t>Residence patterns</w:t>
            </w:r>
          </w:p>
        </w:tc>
      </w:tr>
      <w:tr w:rsidR="00F132CA" w:rsidRPr="0038038C">
        <w:trPr>
          <w:trHeight w:val="337"/>
        </w:trPr>
        <w:tc>
          <w:tcPr>
            <w:tcW w:w="2510" w:type="dxa"/>
            <w:vMerge w:val="restart"/>
            <w:tcBorders>
              <w:top w:val="single" w:sz="4" w:space="0" w:color="000000"/>
              <w:right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10</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left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 xml:space="preserve">Lecture </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2810BF" w:rsidRPr="00F8576F" w:rsidRDefault="002810BF" w:rsidP="004603E2">
            <w:pPr>
              <w:pStyle w:val="ListParagraph"/>
              <w:numPr>
                <w:ilvl w:val="0"/>
                <w:numId w:val="19"/>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Kinship and descent</w:t>
            </w:r>
          </w:p>
          <w:p w:rsidR="002810BF" w:rsidRPr="00F8576F" w:rsidRDefault="002810BF" w:rsidP="004603E2">
            <w:pPr>
              <w:pStyle w:val="ListParagraph"/>
              <w:numPr>
                <w:ilvl w:val="0"/>
                <w:numId w:val="19"/>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Descent groups; Rules and types of descent</w:t>
            </w:r>
          </w:p>
          <w:p w:rsidR="00F132CA" w:rsidRPr="00E17829" w:rsidRDefault="00F132CA" w:rsidP="00E17829">
            <w:pPr>
              <w:pBdr>
                <w:top w:val="nil"/>
                <w:left w:val="nil"/>
                <w:bottom w:val="nil"/>
                <w:right w:val="nil"/>
                <w:between w:val="nil"/>
              </w:pBdr>
              <w:spacing w:line="240" w:lineRule="auto"/>
              <w:rPr>
                <w:rFonts w:ascii="Times New Roman" w:eastAsia="Calibri" w:hAnsi="Times New Roman" w:cs="Times New Roman"/>
                <w:color w:val="000000"/>
                <w:sz w:val="24"/>
                <w:szCs w:val="24"/>
              </w:rPr>
            </w:pPr>
          </w:p>
        </w:tc>
      </w:tr>
      <w:tr w:rsidR="00F132CA" w:rsidRPr="0038038C">
        <w:trPr>
          <w:trHeight w:val="447"/>
        </w:trPr>
        <w:tc>
          <w:tcPr>
            <w:tcW w:w="2510" w:type="dxa"/>
            <w:vMerge/>
            <w:tcBorders>
              <w:top w:val="single" w:sz="4" w:space="0" w:color="000000"/>
              <w:right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left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F8576F" w:rsidRDefault="00F8576F" w:rsidP="00F8576F">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Political organization</w:t>
            </w:r>
          </w:p>
          <w:p w:rsidR="00F8576F" w:rsidRPr="00F8576F" w:rsidRDefault="00F8576F" w:rsidP="004603E2">
            <w:pPr>
              <w:pStyle w:val="ListParagraph"/>
              <w:numPr>
                <w:ilvl w:val="0"/>
                <w:numId w:val="20"/>
              </w:numPr>
              <w:autoSpaceDE w:val="0"/>
              <w:autoSpaceDN w:val="0"/>
              <w:adjustRightInd w:val="0"/>
              <w:spacing w:line="240" w:lineRule="auto"/>
              <w:rPr>
                <w:rFonts w:ascii="Times New Roman" w:eastAsia="Calibri" w:hAnsi="Times New Roman" w:cs="Times New Roman"/>
                <w:bCs/>
                <w:sz w:val="24"/>
                <w:szCs w:val="24"/>
              </w:rPr>
            </w:pPr>
            <w:r w:rsidRPr="00F8576F">
              <w:rPr>
                <w:rFonts w:ascii="Times New Roman" w:eastAsia="Calibri" w:hAnsi="Times New Roman" w:cs="Times New Roman"/>
                <w:bCs/>
                <w:sz w:val="24"/>
                <w:szCs w:val="24"/>
              </w:rPr>
              <w:t>Political Anthropology</w:t>
            </w:r>
          </w:p>
          <w:p w:rsidR="00F8576F" w:rsidRPr="00F8576F" w:rsidRDefault="00F8576F" w:rsidP="004603E2">
            <w:pPr>
              <w:pStyle w:val="ListParagraph"/>
              <w:numPr>
                <w:ilvl w:val="0"/>
                <w:numId w:val="20"/>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 xml:space="preserve">Types of political organization </w:t>
            </w:r>
          </w:p>
          <w:p w:rsidR="00F132CA" w:rsidRPr="004E7821" w:rsidRDefault="00F132CA" w:rsidP="00E17829">
            <w:pPr>
              <w:pStyle w:val="ListParagraph"/>
              <w:widowControl w:val="0"/>
              <w:tabs>
                <w:tab w:val="left" w:pos="1095"/>
              </w:tabs>
              <w:spacing w:line="240" w:lineRule="auto"/>
              <w:rPr>
                <w:rFonts w:ascii="Times New Roman" w:hAnsi="Times New Roman" w:cs="Times New Roman"/>
                <w:sz w:val="24"/>
                <w:szCs w:val="24"/>
              </w:rPr>
            </w:pPr>
          </w:p>
        </w:tc>
      </w:tr>
      <w:tr w:rsidR="00F132CA" w:rsidRPr="0038038C">
        <w:trPr>
          <w:trHeight w:val="422"/>
        </w:trPr>
        <w:tc>
          <w:tcPr>
            <w:tcW w:w="2510" w:type="dxa"/>
            <w:vMerge w:val="restart"/>
            <w:tcBorders>
              <w:top w:val="single" w:sz="4" w:space="0" w:color="000000"/>
              <w:right w:val="single" w:sz="4" w:space="0" w:color="000000"/>
            </w:tcBorders>
            <w:shd w:val="clear" w:color="auto" w:fill="auto"/>
            <w:tcMar>
              <w:top w:w="100" w:type="dxa"/>
              <w:left w:w="100" w:type="dxa"/>
              <w:bottom w:w="100" w:type="dxa"/>
              <w:right w:w="100" w:type="dxa"/>
            </w:tcMar>
          </w:tcPr>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11</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tc>
        <w:tc>
          <w:tcPr>
            <w:tcW w:w="6105" w:type="dxa"/>
            <w:tcBorders>
              <w:top w:val="single" w:sz="4" w:space="0" w:color="000000"/>
              <w:left w:val="single" w:sz="4" w:space="0" w:color="000000"/>
              <w:bottom w:val="single" w:sz="4" w:space="0" w:color="000000"/>
            </w:tcBorders>
            <w:shd w:val="clear" w:color="auto" w:fill="auto"/>
            <w:tcMar>
              <w:top w:w="100" w:type="dxa"/>
              <w:left w:w="100" w:type="dxa"/>
              <w:bottom w:w="100" w:type="dxa"/>
              <w:right w:w="100" w:type="dxa"/>
            </w:tcMar>
          </w:tcPr>
          <w:p w:rsidR="00F132CA" w:rsidRPr="00F8576F" w:rsidRDefault="0041466F" w:rsidP="004603E2">
            <w:pPr>
              <w:pStyle w:val="ListParagraph"/>
              <w:numPr>
                <w:ilvl w:val="0"/>
                <w:numId w:val="21"/>
              </w:numPr>
              <w:autoSpaceDE w:val="0"/>
              <w:autoSpaceDN w:val="0"/>
              <w:adjustRightInd w:val="0"/>
              <w:spacing w:line="240" w:lineRule="auto"/>
              <w:rPr>
                <w:rFonts w:ascii="Times New Roman" w:eastAsia="Calibri" w:hAnsi="Times New Roman" w:cs="Times New Roman"/>
                <w:color w:val="000000"/>
                <w:sz w:val="24"/>
                <w:szCs w:val="24"/>
              </w:rPr>
            </w:pPr>
            <w:r w:rsidRPr="00F8576F">
              <w:rPr>
                <w:rFonts w:ascii="Times New Roman" w:eastAsia="Calibri" w:hAnsi="Times New Roman" w:cs="Times New Roman"/>
                <w:sz w:val="24"/>
                <w:szCs w:val="24"/>
              </w:rPr>
              <w:t>Centralized and Un centralized political systems</w:t>
            </w:r>
          </w:p>
        </w:tc>
      </w:tr>
      <w:tr w:rsidR="00F132CA" w:rsidRPr="0038038C">
        <w:trPr>
          <w:trHeight w:val="238"/>
        </w:trPr>
        <w:tc>
          <w:tcPr>
            <w:tcW w:w="2510" w:type="dxa"/>
            <w:vMerge/>
            <w:tcBorders>
              <w:top w:val="single" w:sz="4" w:space="0" w:color="000000"/>
              <w:right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left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D53E21" w:rsidRPr="00F8576F" w:rsidRDefault="00D53E21" w:rsidP="00F8576F">
            <w:pPr>
              <w:pStyle w:val="ListParagraph"/>
              <w:widowControl w:val="0"/>
              <w:tabs>
                <w:tab w:val="left" w:pos="1095"/>
              </w:tabs>
              <w:spacing w:line="240" w:lineRule="auto"/>
              <w:rPr>
                <w:rFonts w:ascii="Times New Roman" w:hAnsi="Times New Roman" w:cs="Times New Roman"/>
                <w:sz w:val="24"/>
                <w:szCs w:val="24"/>
              </w:rPr>
            </w:pPr>
          </w:p>
          <w:p w:rsidR="0041466F" w:rsidRPr="00F8576F" w:rsidRDefault="0041466F" w:rsidP="004603E2">
            <w:pPr>
              <w:pStyle w:val="ListParagraph"/>
              <w:numPr>
                <w:ilvl w:val="0"/>
                <w:numId w:val="21"/>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Membership, settlement patterns, decision making in Band Tribes and Chiefdom</w:t>
            </w:r>
          </w:p>
          <w:p w:rsidR="00F132CA" w:rsidRPr="003F3E93" w:rsidRDefault="00F132CA" w:rsidP="002810BF">
            <w:pPr>
              <w:autoSpaceDE w:val="0"/>
              <w:autoSpaceDN w:val="0"/>
              <w:adjustRightInd w:val="0"/>
              <w:spacing w:line="240" w:lineRule="auto"/>
              <w:rPr>
                <w:rFonts w:ascii="Times New Roman" w:eastAsia="Calibri" w:hAnsi="Times New Roman" w:cs="Times New Roman"/>
                <w:sz w:val="24"/>
                <w:szCs w:val="24"/>
              </w:rPr>
            </w:pPr>
          </w:p>
        </w:tc>
      </w:tr>
      <w:tr w:rsidR="00F132CA" w:rsidRPr="0038038C">
        <w:trPr>
          <w:trHeight w:val="408"/>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12</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p w:rsidR="00F132CA" w:rsidRPr="0038038C" w:rsidRDefault="00F132CA">
            <w:pPr>
              <w:widowControl w:val="0"/>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B7055A" w:rsidRPr="00F8576F" w:rsidRDefault="0041466F" w:rsidP="004603E2">
            <w:pPr>
              <w:pStyle w:val="ListParagraph"/>
              <w:numPr>
                <w:ilvl w:val="0"/>
                <w:numId w:val="21"/>
              </w:numPr>
              <w:pBdr>
                <w:top w:val="nil"/>
                <w:left w:val="nil"/>
                <w:bottom w:val="nil"/>
                <w:right w:val="nil"/>
                <w:between w:val="nil"/>
              </w:pBdr>
              <w:spacing w:line="240" w:lineRule="auto"/>
              <w:rPr>
                <w:rFonts w:ascii="Times New Roman" w:eastAsia="Calibri" w:hAnsi="Times New Roman" w:cs="Times New Roman"/>
                <w:color w:val="000000"/>
                <w:sz w:val="24"/>
                <w:szCs w:val="24"/>
              </w:rPr>
            </w:pPr>
            <w:r w:rsidRPr="00F8576F">
              <w:rPr>
                <w:rFonts w:ascii="Times New Roman" w:eastAsia="Calibri" w:hAnsi="Times New Roman" w:cs="Times New Roman"/>
                <w:sz w:val="24"/>
                <w:szCs w:val="24"/>
              </w:rPr>
              <w:t>Leadership/Resolution of conflict in Band Tribes and Chiefdom</w:t>
            </w:r>
          </w:p>
          <w:p w:rsidR="00B7055A" w:rsidRPr="00E17829" w:rsidRDefault="00B7055A" w:rsidP="00E17829">
            <w:pPr>
              <w:pBdr>
                <w:top w:val="nil"/>
                <w:left w:val="nil"/>
                <w:bottom w:val="nil"/>
                <w:right w:val="nil"/>
                <w:between w:val="nil"/>
              </w:pBdr>
              <w:spacing w:line="240" w:lineRule="auto"/>
              <w:rPr>
                <w:rFonts w:ascii="Times New Roman" w:eastAsia="Calibri" w:hAnsi="Times New Roman" w:cs="Times New Roman"/>
                <w:color w:val="000000"/>
                <w:sz w:val="24"/>
                <w:szCs w:val="24"/>
              </w:rPr>
            </w:pPr>
          </w:p>
          <w:p w:rsidR="00F132CA" w:rsidRPr="004E7821" w:rsidRDefault="00F132CA" w:rsidP="00B7055A">
            <w:pPr>
              <w:pStyle w:val="ListParagraph"/>
              <w:widowControl w:val="0"/>
              <w:spacing w:line="240" w:lineRule="auto"/>
              <w:rPr>
                <w:rFonts w:ascii="Times New Roman" w:hAnsi="Times New Roman" w:cs="Times New Roman"/>
                <w:sz w:val="24"/>
                <w:szCs w:val="24"/>
              </w:rPr>
            </w:pPr>
          </w:p>
        </w:tc>
      </w:tr>
      <w:tr w:rsidR="00F132CA" w:rsidRPr="0038038C">
        <w:trPr>
          <w:trHeight w:val="341"/>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hAnsi="Times New Roman" w:cs="Times New Roman"/>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6773FA" w:rsidRDefault="002810BF" w:rsidP="0041466F">
            <w:pPr>
              <w:autoSpaceDE w:val="0"/>
              <w:autoSpaceDN w:val="0"/>
              <w:adjustRightInd w:val="0"/>
              <w:spacing w:line="240" w:lineRule="auto"/>
              <w:rPr>
                <w:rFonts w:ascii="Times New Roman" w:eastAsia="Calibri" w:hAnsi="Times New Roman" w:cs="Times New Roman"/>
                <w:b/>
                <w:bCs/>
                <w:sz w:val="24"/>
                <w:szCs w:val="24"/>
              </w:rPr>
            </w:pPr>
            <w:r w:rsidRPr="002810BF">
              <w:rPr>
                <w:rFonts w:ascii="Times New Roman" w:eastAsia="Calibri" w:hAnsi="Times New Roman" w:cs="Times New Roman"/>
                <w:sz w:val="24"/>
                <w:szCs w:val="24"/>
              </w:rPr>
              <w:t xml:space="preserve"> </w:t>
            </w:r>
            <w:r w:rsidR="0041466F" w:rsidRPr="006773FA">
              <w:rPr>
                <w:rFonts w:ascii="Times New Roman" w:eastAsia="Calibri" w:hAnsi="Times New Roman" w:cs="Times New Roman"/>
                <w:b/>
                <w:bCs/>
                <w:sz w:val="24"/>
                <w:szCs w:val="24"/>
              </w:rPr>
              <w:t>Religion and magic</w:t>
            </w:r>
          </w:p>
          <w:p w:rsidR="0041466F" w:rsidRPr="00F8576F" w:rsidRDefault="0041466F" w:rsidP="004603E2">
            <w:pPr>
              <w:pStyle w:val="ListParagraph"/>
              <w:numPr>
                <w:ilvl w:val="0"/>
                <w:numId w:val="21"/>
              </w:numPr>
              <w:autoSpaceDE w:val="0"/>
              <w:autoSpaceDN w:val="0"/>
              <w:adjustRightInd w:val="0"/>
              <w:spacing w:line="240" w:lineRule="auto"/>
              <w:rPr>
                <w:rFonts w:ascii="Times New Roman" w:eastAsia="Calibri" w:hAnsi="Times New Roman" w:cs="Times New Roman"/>
                <w:b/>
                <w:bCs/>
                <w:sz w:val="24"/>
                <w:szCs w:val="24"/>
              </w:rPr>
            </w:pPr>
            <w:r w:rsidRPr="00F8576F">
              <w:rPr>
                <w:rFonts w:ascii="Times New Roman" w:eastAsia="Calibri" w:hAnsi="Times New Roman" w:cs="Times New Roman"/>
                <w:sz w:val="24"/>
                <w:szCs w:val="24"/>
              </w:rPr>
              <w:t>Definition, Basic Concepts</w:t>
            </w:r>
          </w:p>
          <w:p w:rsidR="00F132CA" w:rsidRPr="002810BF" w:rsidRDefault="00F132CA" w:rsidP="0041466F">
            <w:pPr>
              <w:widowControl w:val="0"/>
              <w:spacing w:line="240" w:lineRule="auto"/>
              <w:rPr>
                <w:rFonts w:ascii="Times New Roman" w:hAnsi="Times New Roman" w:cs="Times New Roman"/>
                <w:sz w:val="24"/>
                <w:szCs w:val="24"/>
              </w:rPr>
            </w:pPr>
          </w:p>
        </w:tc>
      </w:tr>
      <w:tr w:rsidR="00F132CA" w:rsidRPr="0038038C">
        <w:trPr>
          <w:trHeight w:val="231"/>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13</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2810BF" w:rsidRPr="00F8576F" w:rsidRDefault="002810BF" w:rsidP="004603E2">
            <w:pPr>
              <w:pStyle w:val="ListParagraph"/>
              <w:numPr>
                <w:ilvl w:val="0"/>
                <w:numId w:val="21"/>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 xml:space="preserve">Animism and Animatism </w:t>
            </w:r>
          </w:p>
          <w:p w:rsidR="00F132CA" w:rsidRPr="00E17829" w:rsidRDefault="00F132CA" w:rsidP="002810BF">
            <w:pPr>
              <w:pBdr>
                <w:top w:val="nil"/>
                <w:left w:val="nil"/>
                <w:bottom w:val="nil"/>
                <w:right w:val="nil"/>
                <w:between w:val="nil"/>
              </w:pBdr>
              <w:spacing w:line="240" w:lineRule="auto"/>
              <w:rPr>
                <w:rFonts w:ascii="Times New Roman" w:eastAsia="Calibri" w:hAnsi="Times New Roman" w:cs="Times New Roman"/>
                <w:color w:val="000000"/>
                <w:sz w:val="24"/>
                <w:szCs w:val="24"/>
              </w:rPr>
            </w:pPr>
          </w:p>
        </w:tc>
      </w:tr>
      <w:tr w:rsidR="00F132CA" w:rsidRPr="0038038C">
        <w:trPr>
          <w:trHeight w:val="351"/>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2810BF" w:rsidRPr="00F8576F" w:rsidRDefault="002810BF" w:rsidP="004603E2">
            <w:pPr>
              <w:pStyle w:val="ListParagraph"/>
              <w:numPr>
                <w:ilvl w:val="0"/>
                <w:numId w:val="21"/>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Religious practitioners (Shamans)</w:t>
            </w:r>
          </w:p>
          <w:p w:rsidR="002810BF" w:rsidRPr="004E7821" w:rsidRDefault="002810BF" w:rsidP="002810BF">
            <w:pPr>
              <w:autoSpaceDE w:val="0"/>
              <w:autoSpaceDN w:val="0"/>
              <w:adjustRightInd w:val="0"/>
              <w:spacing w:line="240" w:lineRule="auto"/>
              <w:rPr>
                <w:rFonts w:ascii="Times New Roman" w:hAnsi="Times New Roman" w:cs="Times New Roman"/>
                <w:sz w:val="24"/>
                <w:szCs w:val="24"/>
              </w:rPr>
            </w:pPr>
          </w:p>
          <w:p w:rsidR="0041466F" w:rsidRPr="00F8576F" w:rsidRDefault="0041466F" w:rsidP="004603E2">
            <w:pPr>
              <w:pStyle w:val="ListParagraph"/>
              <w:numPr>
                <w:ilvl w:val="0"/>
                <w:numId w:val="21"/>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Rituals and its examples</w:t>
            </w:r>
          </w:p>
          <w:p w:rsidR="0041466F" w:rsidRPr="006773FA" w:rsidRDefault="0041466F" w:rsidP="004603E2">
            <w:pPr>
              <w:numPr>
                <w:ilvl w:val="0"/>
                <w:numId w:val="9"/>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 xml:space="preserve">Rites of Passage </w:t>
            </w:r>
          </w:p>
          <w:p w:rsidR="00F132CA" w:rsidRPr="004E7821" w:rsidRDefault="00F132CA" w:rsidP="002810BF">
            <w:pPr>
              <w:pStyle w:val="ListParagraph"/>
              <w:widowControl w:val="0"/>
              <w:spacing w:line="240" w:lineRule="auto"/>
              <w:rPr>
                <w:rFonts w:ascii="Times New Roman" w:hAnsi="Times New Roman" w:cs="Times New Roman"/>
                <w:sz w:val="24"/>
                <w:szCs w:val="24"/>
              </w:rPr>
            </w:pPr>
          </w:p>
        </w:tc>
      </w:tr>
      <w:tr w:rsidR="00F132CA" w:rsidRPr="0038038C">
        <w:trPr>
          <w:trHeight w:val="337"/>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t>WEEK 14</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2810BF" w:rsidRPr="00F8576F" w:rsidRDefault="002810BF" w:rsidP="004603E2">
            <w:pPr>
              <w:pStyle w:val="ListParagraph"/>
              <w:numPr>
                <w:ilvl w:val="0"/>
                <w:numId w:val="9"/>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Witchcraft, Magic and sorcery</w:t>
            </w:r>
          </w:p>
          <w:p w:rsidR="0041466F" w:rsidRPr="00F8576F" w:rsidRDefault="0041466F" w:rsidP="004603E2">
            <w:pPr>
              <w:pStyle w:val="ListParagraph"/>
              <w:numPr>
                <w:ilvl w:val="0"/>
                <w:numId w:val="9"/>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Functions of religion</w:t>
            </w:r>
          </w:p>
          <w:p w:rsidR="00F132CA" w:rsidRPr="00B23D8D" w:rsidRDefault="00F132CA" w:rsidP="00B23D8D">
            <w:pPr>
              <w:pBdr>
                <w:top w:val="nil"/>
                <w:left w:val="nil"/>
                <w:bottom w:val="nil"/>
                <w:right w:val="nil"/>
                <w:between w:val="nil"/>
              </w:pBdr>
              <w:spacing w:line="240" w:lineRule="auto"/>
              <w:rPr>
                <w:rFonts w:ascii="Times New Roman" w:eastAsia="Calibri" w:hAnsi="Times New Roman" w:cs="Times New Roman"/>
                <w:color w:val="000000"/>
                <w:sz w:val="24"/>
                <w:szCs w:val="24"/>
              </w:rPr>
            </w:pPr>
          </w:p>
        </w:tc>
      </w:tr>
      <w:tr w:rsidR="00F132CA" w:rsidRPr="0038038C">
        <w:trPr>
          <w:trHeight w:val="271"/>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eastAsia="Calibri" w:hAnsi="Times New Roman" w:cs="Times New Roman"/>
                <w:color w:val="000000"/>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6773FA" w:rsidRDefault="0041466F" w:rsidP="0041466F">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Culture change</w:t>
            </w:r>
          </w:p>
          <w:p w:rsidR="0041466F" w:rsidRPr="00F8576F" w:rsidRDefault="0041466F" w:rsidP="004603E2">
            <w:pPr>
              <w:pStyle w:val="ListParagraph"/>
              <w:numPr>
                <w:ilvl w:val="0"/>
                <w:numId w:val="22"/>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lastRenderedPageBreak/>
              <w:t>Mechanism of cultural change</w:t>
            </w:r>
          </w:p>
          <w:p w:rsidR="00F132CA" w:rsidRPr="00B23D8D" w:rsidRDefault="00F132CA" w:rsidP="00B23D8D">
            <w:pPr>
              <w:widowControl w:val="0"/>
              <w:spacing w:line="240" w:lineRule="auto"/>
              <w:rPr>
                <w:rFonts w:ascii="Times New Roman" w:hAnsi="Times New Roman" w:cs="Times New Roman"/>
                <w:sz w:val="24"/>
                <w:szCs w:val="24"/>
              </w:rPr>
            </w:pPr>
          </w:p>
        </w:tc>
      </w:tr>
      <w:tr w:rsidR="00F132CA" w:rsidRPr="0038038C">
        <w:trPr>
          <w:trHeight w:val="447"/>
        </w:trPr>
        <w:tc>
          <w:tcPr>
            <w:tcW w:w="2510" w:type="dxa"/>
            <w:vMerge w:val="restart"/>
            <w:tcBorders>
              <w:top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b/>
                <w:sz w:val="24"/>
                <w:szCs w:val="24"/>
              </w:rPr>
            </w:pPr>
            <w:r w:rsidRPr="0038038C">
              <w:rPr>
                <w:rFonts w:ascii="Times New Roman" w:hAnsi="Times New Roman" w:cs="Times New Roman"/>
                <w:b/>
                <w:sz w:val="24"/>
                <w:szCs w:val="24"/>
              </w:rPr>
              <w:lastRenderedPageBreak/>
              <w:t>WEEK 15</w:t>
            </w: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p w:rsidR="00F132CA" w:rsidRPr="0038038C" w:rsidRDefault="00F132CA">
            <w:pPr>
              <w:widowControl w:val="0"/>
              <w:spacing w:line="240" w:lineRule="auto"/>
              <w:rPr>
                <w:rFonts w:ascii="Times New Roman" w:hAnsi="Times New Roman" w:cs="Times New Roman"/>
                <w:b/>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1</w:t>
            </w:r>
          </w:p>
          <w:p w:rsidR="00F132CA" w:rsidRPr="0038038C" w:rsidRDefault="00F132CA">
            <w:pPr>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2810BF" w:rsidRPr="006773FA" w:rsidRDefault="002810BF" w:rsidP="002810BF">
            <w:pPr>
              <w:autoSpaceDE w:val="0"/>
              <w:autoSpaceDN w:val="0"/>
              <w:adjustRightInd w:val="0"/>
              <w:spacing w:line="240" w:lineRule="auto"/>
              <w:rPr>
                <w:rFonts w:ascii="Times New Roman" w:eastAsia="Calibri" w:hAnsi="Times New Roman" w:cs="Times New Roman"/>
                <w:sz w:val="24"/>
                <w:szCs w:val="24"/>
              </w:rPr>
            </w:pPr>
            <w:r w:rsidRPr="006773FA">
              <w:rPr>
                <w:rFonts w:ascii="Times New Roman" w:eastAsia="Calibri" w:hAnsi="Times New Roman" w:cs="Times New Roman"/>
                <w:sz w:val="24"/>
                <w:szCs w:val="24"/>
              </w:rPr>
              <w:t>Repressive change</w:t>
            </w:r>
          </w:p>
          <w:p w:rsidR="002810BF" w:rsidRPr="006773FA" w:rsidRDefault="002810BF" w:rsidP="004603E2">
            <w:pPr>
              <w:numPr>
                <w:ilvl w:val="0"/>
                <w:numId w:val="8"/>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Acculturation and Ethnocide</w:t>
            </w:r>
          </w:p>
          <w:p w:rsidR="002810BF" w:rsidRPr="006773FA" w:rsidRDefault="002810BF" w:rsidP="004603E2">
            <w:pPr>
              <w:numPr>
                <w:ilvl w:val="0"/>
                <w:numId w:val="8"/>
              </w:numPr>
              <w:autoSpaceDE w:val="0"/>
              <w:autoSpaceDN w:val="0"/>
              <w:adjustRightInd w:val="0"/>
              <w:spacing w:line="240" w:lineRule="auto"/>
              <w:contextualSpacing/>
              <w:rPr>
                <w:rFonts w:ascii="Times New Roman" w:eastAsia="Times New Roman" w:hAnsi="Times New Roman" w:cs="Times New Roman"/>
                <w:sz w:val="24"/>
                <w:szCs w:val="24"/>
              </w:rPr>
            </w:pPr>
            <w:r w:rsidRPr="006773FA">
              <w:rPr>
                <w:rFonts w:ascii="Times New Roman" w:eastAsia="Times New Roman" w:hAnsi="Times New Roman" w:cs="Times New Roman"/>
                <w:sz w:val="24"/>
                <w:szCs w:val="24"/>
              </w:rPr>
              <w:t>Genocide</w:t>
            </w:r>
          </w:p>
          <w:p w:rsidR="00D15FC3" w:rsidRPr="002810BF" w:rsidRDefault="00D15FC3" w:rsidP="002810BF">
            <w:pPr>
              <w:autoSpaceDE w:val="0"/>
              <w:autoSpaceDN w:val="0"/>
              <w:adjustRightInd w:val="0"/>
              <w:spacing w:line="240" w:lineRule="auto"/>
              <w:rPr>
                <w:rFonts w:ascii="Times New Roman" w:hAnsi="Times New Roman" w:cs="Times New Roman"/>
                <w:sz w:val="24"/>
                <w:szCs w:val="24"/>
              </w:rPr>
            </w:pPr>
          </w:p>
        </w:tc>
      </w:tr>
      <w:tr w:rsidR="00F132CA" w:rsidRPr="0038038C">
        <w:trPr>
          <w:trHeight w:val="223"/>
        </w:trPr>
        <w:tc>
          <w:tcPr>
            <w:tcW w:w="2510" w:type="dxa"/>
            <w:vMerge/>
            <w:tcBorders>
              <w:top w:val="single" w:sz="4" w:space="0" w:color="000000"/>
            </w:tcBorders>
            <w:shd w:val="clear" w:color="auto" w:fill="auto"/>
            <w:tcMar>
              <w:top w:w="100" w:type="dxa"/>
              <w:left w:w="100" w:type="dxa"/>
              <w:bottom w:w="100" w:type="dxa"/>
              <w:right w:w="100" w:type="dxa"/>
            </w:tcMar>
          </w:tcPr>
          <w:p w:rsidR="00F132CA" w:rsidRPr="0038038C" w:rsidRDefault="00F132CA">
            <w:pPr>
              <w:widowControl w:val="0"/>
              <w:pBdr>
                <w:top w:val="nil"/>
                <w:left w:val="nil"/>
                <w:bottom w:val="nil"/>
                <w:right w:val="nil"/>
                <w:between w:val="nil"/>
              </w:pBdr>
              <w:rPr>
                <w:rFonts w:ascii="Times New Roman" w:hAnsi="Times New Roman" w:cs="Times New Roman"/>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38038C">
            <w:pPr>
              <w:widowControl w:val="0"/>
              <w:spacing w:line="240" w:lineRule="auto"/>
              <w:rPr>
                <w:rFonts w:ascii="Times New Roman" w:hAnsi="Times New Roman" w:cs="Times New Roman"/>
                <w:sz w:val="24"/>
                <w:szCs w:val="24"/>
              </w:rPr>
            </w:pPr>
            <w:r w:rsidRPr="0038038C">
              <w:rPr>
                <w:rFonts w:ascii="Times New Roman" w:hAnsi="Times New Roman" w:cs="Times New Roman"/>
                <w:sz w:val="24"/>
                <w:szCs w:val="24"/>
              </w:rPr>
              <w:t>Lecture 2</w:t>
            </w:r>
          </w:p>
          <w:p w:rsidR="00F132CA" w:rsidRPr="0038038C" w:rsidRDefault="00F132CA">
            <w:pPr>
              <w:spacing w:line="240" w:lineRule="auto"/>
              <w:rPr>
                <w:rFonts w:ascii="Times New Roman" w:hAnsi="Times New Roman" w:cs="Times New Roman"/>
                <w:sz w:val="24"/>
                <w:szCs w:val="24"/>
              </w:rPr>
            </w:pP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F80CFD" w:rsidRPr="00F8576F" w:rsidRDefault="002810BF" w:rsidP="004603E2">
            <w:pPr>
              <w:pStyle w:val="ListParagraph"/>
              <w:numPr>
                <w:ilvl w:val="0"/>
                <w:numId w:val="23"/>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 Cultural change in the modern world</w:t>
            </w:r>
          </w:p>
          <w:p w:rsidR="002810BF" w:rsidRPr="00F8576F" w:rsidRDefault="002810BF" w:rsidP="004603E2">
            <w:pPr>
              <w:pStyle w:val="ListParagraph"/>
              <w:numPr>
                <w:ilvl w:val="0"/>
                <w:numId w:val="23"/>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Problems of cultural change in Pakistani society</w:t>
            </w:r>
          </w:p>
          <w:p w:rsidR="00F132CA" w:rsidRPr="004E7821" w:rsidRDefault="00F132CA" w:rsidP="002810BF">
            <w:pPr>
              <w:pStyle w:val="ListParagraph"/>
              <w:widowControl w:val="0"/>
              <w:spacing w:line="240" w:lineRule="auto"/>
              <w:rPr>
                <w:rFonts w:ascii="Times New Roman" w:hAnsi="Times New Roman" w:cs="Times New Roman"/>
                <w:sz w:val="24"/>
                <w:szCs w:val="24"/>
              </w:rPr>
            </w:pPr>
          </w:p>
        </w:tc>
      </w:tr>
      <w:tr w:rsidR="00391F40" w:rsidRPr="0038038C">
        <w:trPr>
          <w:trHeight w:val="247"/>
        </w:trPr>
        <w:tc>
          <w:tcPr>
            <w:tcW w:w="2510" w:type="dxa"/>
            <w:tcBorders>
              <w:top w:val="single" w:sz="4" w:space="0" w:color="000000"/>
            </w:tcBorders>
            <w:shd w:val="clear" w:color="auto" w:fill="auto"/>
            <w:tcMar>
              <w:top w:w="100" w:type="dxa"/>
              <w:left w:w="100" w:type="dxa"/>
              <w:bottom w:w="100" w:type="dxa"/>
              <w:right w:w="100" w:type="dxa"/>
            </w:tcMar>
          </w:tcPr>
          <w:p w:rsidR="00391F40" w:rsidRPr="0049342D" w:rsidRDefault="00391F40">
            <w:pPr>
              <w:widowControl w:val="0"/>
              <w:pBdr>
                <w:top w:val="nil"/>
                <w:left w:val="nil"/>
                <w:bottom w:val="nil"/>
                <w:right w:val="nil"/>
                <w:between w:val="nil"/>
              </w:pBdr>
              <w:rPr>
                <w:rFonts w:ascii="Times New Roman" w:hAnsi="Times New Roman" w:cs="Times New Roman"/>
                <w:b/>
                <w:sz w:val="24"/>
                <w:szCs w:val="24"/>
              </w:rPr>
            </w:pPr>
            <w:r w:rsidRPr="0049342D">
              <w:rPr>
                <w:rFonts w:ascii="Times New Roman" w:hAnsi="Times New Roman" w:cs="Times New Roman"/>
                <w:b/>
                <w:sz w:val="24"/>
                <w:szCs w:val="24"/>
              </w:rPr>
              <w:t>WEEK 16</w:t>
            </w: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391F40" w:rsidRPr="0038038C" w:rsidRDefault="002810BF">
            <w:pPr>
              <w:widowControl w:val="0"/>
              <w:spacing w:line="240" w:lineRule="auto"/>
              <w:rPr>
                <w:rFonts w:ascii="Times New Roman" w:hAnsi="Times New Roman" w:cs="Times New Roman"/>
                <w:sz w:val="24"/>
                <w:szCs w:val="24"/>
              </w:rPr>
            </w:pPr>
            <w:r>
              <w:rPr>
                <w:rFonts w:ascii="Times New Roman" w:hAnsi="Times New Roman" w:cs="Times New Roman"/>
                <w:sz w:val="24"/>
                <w:szCs w:val="24"/>
              </w:rPr>
              <w:t>Lecture 1</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6773FA" w:rsidRDefault="0041466F" w:rsidP="0041466F">
            <w:pPr>
              <w:autoSpaceDE w:val="0"/>
              <w:autoSpaceDN w:val="0"/>
              <w:adjustRightInd w:val="0"/>
              <w:spacing w:line="240" w:lineRule="auto"/>
              <w:rPr>
                <w:rFonts w:ascii="Times New Roman" w:eastAsia="Calibri" w:hAnsi="Times New Roman" w:cs="Times New Roman"/>
                <w:b/>
                <w:bCs/>
                <w:sz w:val="24"/>
                <w:szCs w:val="24"/>
              </w:rPr>
            </w:pPr>
            <w:r w:rsidRPr="006773FA">
              <w:rPr>
                <w:rFonts w:ascii="Times New Roman" w:eastAsia="Calibri" w:hAnsi="Times New Roman" w:cs="Times New Roman"/>
                <w:b/>
                <w:bCs/>
                <w:sz w:val="24"/>
                <w:szCs w:val="24"/>
              </w:rPr>
              <w:t>The arts</w:t>
            </w:r>
          </w:p>
          <w:p w:rsidR="0041466F" w:rsidRPr="00F8576F" w:rsidRDefault="0041466F" w:rsidP="004603E2">
            <w:pPr>
              <w:pStyle w:val="ListParagraph"/>
              <w:numPr>
                <w:ilvl w:val="0"/>
                <w:numId w:val="24"/>
              </w:numPr>
              <w:autoSpaceDE w:val="0"/>
              <w:autoSpaceDN w:val="0"/>
              <w:adjustRightInd w:val="0"/>
              <w:spacing w:line="240" w:lineRule="auto"/>
              <w:rPr>
                <w:rFonts w:ascii="Times New Roman" w:eastAsia="Calibri" w:hAnsi="Times New Roman" w:cs="Times New Roman"/>
                <w:sz w:val="24"/>
                <w:szCs w:val="24"/>
              </w:rPr>
            </w:pPr>
            <w:r w:rsidRPr="00F8576F">
              <w:rPr>
                <w:rFonts w:ascii="Times New Roman" w:eastAsia="Calibri" w:hAnsi="Times New Roman" w:cs="Times New Roman"/>
                <w:sz w:val="24"/>
                <w:szCs w:val="24"/>
              </w:rPr>
              <w:t>Visual Arts</w:t>
            </w:r>
          </w:p>
          <w:p w:rsidR="0041466F" w:rsidRPr="00F8576F" w:rsidRDefault="00F80CFD" w:rsidP="004603E2">
            <w:pPr>
              <w:pStyle w:val="ListParagraph"/>
              <w:numPr>
                <w:ilvl w:val="0"/>
                <w:numId w:val="24"/>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Calibri" w:hAnsi="Times New Roman" w:cs="Times New Roman"/>
                <w:sz w:val="24"/>
                <w:szCs w:val="24"/>
              </w:rPr>
              <w:t>Verbal Art</w:t>
            </w:r>
            <w:r w:rsidR="0041466F" w:rsidRPr="00F8576F">
              <w:rPr>
                <w:rFonts w:ascii="Times New Roman" w:eastAsia="Times New Roman" w:hAnsi="Times New Roman" w:cs="Times New Roman"/>
                <w:sz w:val="24"/>
                <w:szCs w:val="24"/>
              </w:rPr>
              <w:t xml:space="preserve"> </w:t>
            </w:r>
          </w:p>
          <w:p w:rsidR="00F80CFD" w:rsidRPr="006773FA" w:rsidRDefault="00F80CFD" w:rsidP="00F80CFD">
            <w:pPr>
              <w:autoSpaceDE w:val="0"/>
              <w:autoSpaceDN w:val="0"/>
              <w:adjustRightInd w:val="0"/>
              <w:spacing w:line="240" w:lineRule="auto"/>
              <w:rPr>
                <w:rFonts w:ascii="Times New Roman" w:eastAsia="Calibri" w:hAnsi="Times New Roman" w:cs="Times New Roman"/>
                <w:sz w:val="24"/>
                <w:szCs w:val="24"/>
              </w:rPr>
            </w:pPr>
          </w:p>
          <w:p w:rsidR="00391F40" w:rsidRPr="00724F73" w:rsidRDefault="00391F40" w:rsidP="0041466F">
            <w:pPr>
              <w:autoSpaceDE w:val="0"/>
              <w:autoSpaceDN w:val="0"/>
              <w:adjustRightInd w:val="0"/>
              <w:spacing w:line="240" w:lineRule="auto"/>
              <w:contextualSpacing/>
              <w:rPr>
                <w:rFonts w:ascii="Times New Roman" w:hAnsi="Times New Roman" w:cs="Times New Roman"/>
                <w:sz w:val="24"/>
                <w:szCs w:val="24"/>
              </w:rPr>
            </w:pPr>
          </w:p>
        </w:tc>
      </w:tr>
      <w:tr w:rsidR="00391F40" w:rsidRPr="0038038C">
        <w:trPr>
          <w:trHeight w:val="247"/>
        </w:trPr>
        <w:tc>
          <w:tcPr>
            <w:tcW w:w="2510" w:type="dxa"/>
            <w:tcBorders>
              <w:top w:val="single" w:sz="4" w:space="0" w:color="000000"/>
            </w:tcBorders>
            <w:shd w:val="clear" w:color="auto" w:fill="auto"/>
            <w:tcMar>
              <w:top w:w="100" w:type="dxa"/>
              <w:left w:w="100" w:type="dxa"/>
              <w:bottom w:w="100" w:type="dxa"/>
              <w:right w:w="100" w:type="dxa"/>
            </w:tcMar>
          </w:tcPr>
          <w:p w:rsidR="00391F40" w:rsidRDefault="00391F40">
            <w:pPr>
              <w:widowControl w:val="0"/>
              <w:pBdr>
                <w:top w:val="nil"/>
                <w:left w:val="nil"/>
                <w:bottom w:val="nil"/>
                <w:right w:val="nil"/>
                <w:between w:val="nil"/>
              </w:pBdr>
              <w:rPr>
                <w:rFonts w:ascii="Times New Roman" w:hAnsi="Times New Roman" w:cs="Times New Roman"/>
                <w:sz w:val="24"/>
                <w:szCs w:val="24"/>
              </w:rPr>
            </w:pPr>
          </w:p>
        </w:tc>
        <w:tc>
          <w:tcPr>
            <w:tcW w:w="1704" w:type="dxa"/>
            <w:tcBorders>
              <w:top w:val="single" w:sz="4" w:space="0" w:color="000000"/>
              <w:bottom w:val="single" w:sz="4" w:space="0" w:color="000000"/>
            </w:tcBorders>
            <w:shd w:val="clear" w:color="auto" w:fill="auto"/>
            <w:tcMar>
              <w:top w:w="100" w:type="dxa"/>
              <w:left w:w="100" w:type="dxa"/>
              <w:bottom w:w="100" w:type="dxa"/>
              <w:right w:w="100" w:type="dxa"/>
            </w:tcMar>
          </w:tcPr>
          <w:p w:rsidR="00391F40" w:rsidRPr="0038038C" w:rsidRDefault="002810BF">
            <w:pPr>
              <w:widowControl w:val="0"/>
              <w:spacing w:line="240" w:lineRule="auto"/>
              <w:rPr>
                <w:rFonts w:ascii="Times New Roman" w:hAnsi="Times New Roman" w:cs="Times New Roman"/>
                <w:sz w:val="24"/>
                <w:szCs w:val="24"/>
              </w:rPr>
            </w:pPr>
            <w:r>
              <w:rPr>
                <w:rFonts w:ascii="Times New Roman" w:hAnsi="Times New Roman" w:cs="Times New Roman"/>
                <w:sz w:val="24"/>
                <w:szCs w:val="24"/>
              </w:rPr>
              <w:t>Lecture 2</w:t>
            </w:r>
          </w:p>
        </w:tc>
        <w:tc>
          <w:tcPr>
            <w:tcW w:w="6105" w:type="dxa"/>
            <w:tcBorders>
              <w:top w:val="single" w:sz="4" w:space="0" w:color="000000"/>
              <w:bottom w:val="single" w:sz="4" w:space="0" w:color="000000"/>
            </w:tcBorders>
            <w:shd w:val="clear" w:color="auto" w:fill="auto"/>
            <w:tcMar>
              <w:top w:w="100" w:type="dxa"/>
              <w:left w:w="100" w:type="dxa"/>
              <w:bottom w:w="100" w:type="dxa"/>
              <w:right w:w="100" w:type="dxa"/>
            </w:tcMar>
          </w:tcPr>
          <w:p w:rsidR="0041466F" w:rsidRPr="00F8576F" w:rsidRDefault="0041466F" w:rsidP="004603E2">
            <w:pPr>
              <w:pStyle w:val="ListParagraph"/>
              <w:numPr>
                <w:ilvl w:val="0"/>
                <w:numId w:val="25"/>
              </w:numPr>
              <w:autoSpaceDE w:val="0"/>
              <w:autoSpaceDN w:val="0"/>
              <w:adjustRightInd w:val="0"/>
              <w:spacing w:line="240" w:lineRule="auto"/>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Myth</w:t>
            </w:r>
          </w:p>
          <w:p w:rsidR="0041466F" w:rsidRPr="00F8576F" w:rsidRDefault="00F80CFD" w:rsidP="004603E2">
            <w:pPr>
              <w:pStyle w:val="ListParagraph"/>
              <w:numPr>
                <w:ilvl w:val="0"/>
                <w:numId w:val="25"/>
              </w:numPr>
              <w:spacing w:line="240" w:lineRule="auto"/>
              <w:jc w:val="both"/>
              <w:rPr>
                <w:rFonts w:ascii="Times New Roman" w:eastAsia="Times New Roman" w:hAnsi="Times New Roman" w:cs="Times New Roman"/>
                <w:sz w:val="24"/>
                <w:szCs w:val="24"/>
              </w:rPr>
            </w:pPr>
            <w:r w:rsidRPr="00F8576F">
              <w:rPr>
                <w:rFonts w:ascii="Times New Roman" w:eastAsia="Times New Roman" w:hAnsi="Times New Roman" w:cs="Times New Roman"/>
                <w:sz w:val="24"/>
                <w:szCs w:val="24"/>
              </w:rPr>
              <w:t>Legend</w:t>
            </w:r>
            <w:r w:rsidR="0041466F" w:rsidRPr="00F8576F">
              <w:rPr>
                <w:rFonts w:ascii="Times New Roman" w:eastAsia="Times New Roman" w:hAnsi="Times New Roman" w:cs="Times New Roman"/>
                <w:sz w:val="24"/>
                <w:szCs w:val="24"/>
              </w:rPr>
              <w:t xml:space="preserve"> </w:t>
            </w:r>
          </w:p>
          <w:p w:rsidR="0041466F" w:rsidRPr="00F8576F" w:rsidRDefault="0041466F" w:rsidP="004603E2">
            <w:pPr>
              <w:pStyle w:val="ListParagraph"/>
              <w:numPr>
                <w:ilvl w:val="0"/>
                <w:numId w:val="25"/>
              </w:numPr>
              <w:spacing w:line="240" w:lineRule="auto"/>
              <w:jc w:val="both"/>
              <w:rPr>
                <w:rFonts w:ascii="Times New Roman" w:eastAsia="Times New Roman" w:hAnsi="Times New Roman" w:cs="Times New Roman"/>
                <w:sz w:val="24"/>
                <w:szCs w:val="24"/>
                <w:lang w:eastAsia="zh-CN"/>
              </w:rPr>
            </w:pPr>
            <w:r w:rsidRPr="00F8576F">
              <w:rPr>
                <w:rFonts w:ascii="Times New Roman" w:eastAsia="Times New Roman" w:hAnsi="Times New Roman" w:cs="Times New Roman"/>
                <w:sz w:val="24"/>
                <w:szCs w:val="24"/>
              </w:rPr>
              <w:t>Tale</w:t>
            </w:r>
          </w:p>
          <w:p w:rsidR="00F80CFD" w:rsidRPr="006773FA" w:rsidRDefault="00F80CFD" w:rsidP="00F80CFD">
            <w:pPr>
              <w:autoSpaceDE w:val="0"/>
              <w:autoSpaceDN w:val="0"/>
              <w:adjustRightInd w:val="0"/>
              <w:spacing w:line="240" w:lineRule="auto"/>
              <w:contextualSpacing/>
              <w:rPr>
                <w:rFonts w:ascii="Times New Roman" w:eastAsia="Times New Roman" w:hAnsi="Times New Roman" w:cs="Times New Roman"/>
                <w:sz w:val="24"/>
                <w:szCs w:val="24"/>
              </w:rPr>
            </w:pPr>
          </w:p>
          <w:p w:rsidR="00391F40" w:rsidRPr="00724F73" w:rsidRDefault="00391F40" w:rsidP="00F80CFD">
            <w:pPr>
              <w:pStyle w:val="ListParagraph"/>
              <w:widowControl w:val="0"/>
              <w:spacing w:line="240" w:lineRule="auto"/>
              <w:rPr>
                <w:rFonts w:ascii="Times New Roman" w:hAnsi="Times New Roman" w:cs="Times New Roman"/>
                <w:sz w:val="24"/>
                <w:szCs w:val="24"/>
              </w:rPr>
            </w:pPr>
          </w:p>
        </w:tc>
      </w:tr>
      <w:tr w:rsidR="00F132CA" w:rsidRPr="0038038C" w:rsidTr="004B6A2B">
        <w:trPr>
          <w:trHeight w:val="520"/>
        </w:trPr>
        <w:tc>
          <w:tcPr>
            <w:tcW w:w="2510" w:type="dxa"/>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F132CA">
            <w:pPr>
              <w:widowControl w:val="0"/>
              <w:spacing w:line="240" w:lineRule="auto"/>
              <w:rPr>
                <w:rFonts w:ascii="Times New Roman" w:hAnsi="Times New Roman" w:cs="Times New Roman"/>
                <w:b/>
                <w:sz w:val="24"/>
                <w:szCs w:val="24"/>
              </w:rPr>
            </w:pPr>
          </w:p>
        </w:tc>
        <w:tc>
          <w:tcPr>
            <w:tcW w:w="7809" w:type="dxa"/>
            <w:gridSpan w:val="2"/>
            <w:tcBorders>
              <w:top w:val="single" w:sz="4" w:space="0" w:color="000000"/>
              <w:bottom w:val="single" w:sz="4" w:space="0" w:color="000000"/>
            </w:tcBorders>
            <w:shd w:val="clear" w:color="auto" w:fill="auto"/>
            <w:tcMar>
              <w:top w:w="100" w:type="dxa"/>
              <w:left w:w="100" w:type="dxa"/>
              <w:bottom w:w="100" w:type="dxa"/>
              <w:right w:w="100" w:type="dxa"/>
            </w:tcMar>
          </w:tcPr>
          <w:p w:rsidR="00F132CA" w:rsidRPr="0038038C" w:rsidRDefault="00DE3D37">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8038C">
              <w:rPr>
                <w:rFonts w:ascii="Times New Roman" w:hAnsi="Times New Roman" w:cs="Times New Roman"/>
                <w:b/>
                <w:sz w:val="24"/>
                <w:szCs w:val="24"/>
              </w:rPr>
              <w:t>Terminal Exam</w:t>
            </w:r>
          </w:p>
        </w:tc>
      </w:tr>
      <w:tr w:rsidR="00DE3D37" w:rsidRPr="0038038C" w:rsidTr="004B6A2B">
        <w:trPr>
          <w:trHeight w:val="520"/>
        </w:trPr>
        <w:tc>
          <w:tcPr>
            <w:tcW w:w="2510" w:type="dxa"/>
            <w:tcBorders>
              <w:top w:val="single" w:sz="4" w:space="0" w:color="000000"/>
              <w:bottom w:val="single" w:sz="4" w:space="0" w:color="000000"/>
            </w:tcBorders>
            <w:shd w:val="clear" w:color="auto" w:fill="auto"/>
            <w:tcMar>
              <w:top w:w="100" w:type="dxa"/>
              <w:left w:w="100" w:type="dxa"/>
              <w:bottom w:w="100" w:type="dxa"/>
              <w:right w:w="100" w:type="dxa"/>
            </w:tcMar>
          </w:tcPr>
          <w:p w:rsidR="00DE3D37" w:rsidRPr="0038038C" w:rsidRDefault="00DE3D37">
            <w:pPr>
              <w:widowControl w:val="0"/>
              <w:spacing w:line="240" w:lineRule="auto"/>
              <w:rPr>
                <w:rFonts w:ascii="Times New Roman" w:hAnsi="Times New Roman" w:cs="Times New Roman"/>
                <w:b/>
                <w:sz w:val="24"/>
                <w:szCs w:val="24"/>
              </w:rPr>
            </w:pPr>
          </w:p>
        </w:tc>
        <w:tc>
          <w:tcPr>
            <w:tcW w:w="7809" w:type="dxa"/>
            <w:gridSpan w:val="2"/>
            <w:tcBorders>
              <w:top w:val="single" w:sz="4" w:space="0" w:color="000000"/>
              <w:bottom w:val="single" w:sz="4" w:space="0" w:color="000000"/>
            </w:tcBorders>
            <w:shd w:val="clear" w:color="auto" w:fill="auto"/>
            <w:tcMar>
              <w:top w:w="100" w:type="dxa"/>
              <w:left w:w="100" w:type="dxa"/>
              <w:bottom w:w="100" w:type="dxa"/>
              <w:right w:w="100" w:type="dxa"/>
            </w:tcMar>
          </w:tcPr>
          <w:p w:rsidR="00DE3D37" w:rsidRPr="0038038C" w:rsidRDefault="00DE3D37">
            <w:pPr>
              <w:widowControl w:val="0"/>
              <w:spacing w:line="240" w:lineRule="auto"/>
              <w:rPr>
                <w:rFonts w:ascii="Times New Roman" w:hAnsi="Times New Roman" w:cs="Times New Roman"/>
                <w:b/>
                <w:sz w:val="24"/>
                <w:szCs w:val="24"/>
              </w:rPr>
            </w:pPr>
          </w:p>
        </w:tc>
      </w:tr>
    </w:tbl>
    <w:p w:rsidR="00F132CA" w:rsidRDefault="00F132CA">
      <w:pPr>
        <w:spacing w:line="240" w:lineRule="auto"/>
        <w:rPr>
          <w:rFonts w:ascii="Times New Roman" w:eastAsia="Times New Roman" w:hAnsi="Times New Roman" w:cs="Times New Roman"/>
          <w:sz w:val="20"/>
          <w:szCs w:val="20"/>
        </w:rPr>
      </w:pPr>
    </w:p>
    <w:p w:rsidR="00F132CA" w:rsidRDefault="00F132CA"/>
    <w:sectPr w:rsidR="00F132CA" w:rsidSect="00C362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98C"/>
    <w:multiLevelType w:val="hybridMultilevel"/>
    <w:tmpl w:val="0142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1271A"/>
    <w:multiLevelType w:val="hybridMultilevel"/>
    <w:tmpl w:val="B26C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E73DD"/>
    <w:multiLevelType w:val="hybridMultilevel"/>
    <w:tmpl w:val="71F2B1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1065E"/>
    <w:multiLevelType w:val="hybridMultilevel"/>
    <w:tmpl w:val="DC7C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F268D"/>
    <w:multiLevelType w:val="hybridMultilevel"/>
    <w:tmpl w:val="5602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05466"/>
    <w:multiLevelType w:val="hybridMultilevel"/>
    <w:tmpl w:val="6EC0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B6126"/>
    <w:multiLevelType w:val="hybridMultilevel"/>
    <w:tmpl w:val="CB1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90ACE"/>
    <w:multiLevelType w:val="hybridMultilevel"/>
    <w:tmpl w:val="4C82A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EF4B17"/>
    <w:multiLevelType w:val="hybridMultilevel"/>
    <w:tmpl w:val="02107FD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DD5F21"/>
    <w:multiLevelType w:val="hybridMultilevel"/>
    <w:tmpl w:val="7802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9D6E0D"/>
    <w:multiLevelType w:val="hybridMultilevel"/>
    <w:tmpl w:val="7564FF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82E6D27"/>
    <w:multiLevelType w:val="hybridMultilevel"/>
    <w:tmpl w:val="0A2A68EC"/>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8FB1895"/>
    <w:multiLevelType w:val="hybridMultilevel"/>
    <w:tmpl w:val="65E6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443DBF"/>
    <w:multiLevelType w:val="hybridMultilevel"/>
    <w:tmpl w:val="1EEA58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3FD5FE7"/>
    <w:multiLevelType w:val="hybridMultilevel"/>
    <w:tmpl w:val="BAD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31323C"/>
    <w:multiLevelType w:val="hybridMultilevel"/>
    <w:tmpl w:val="8CD0712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6">
    <w:nsid w:val="580B76E6"/>
    <w:multiLevelType w:val="hybridMultilevel"/>
    <w:tmpl w:val="4D32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CE031D"/>
    <w:multiLevelType w:val="hybridMultilevel"/>
    <w:tmpl w:val="1D5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468A8"/>
    <w:multiLevelType w:val="hybridMultilevel"/>
    <w:tmpl w:val="99FE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8376E"/>
    <w:multiLevelType w:val="hybridMultilevel"/>
    <w:tmpl w:val="AC86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12D85"/>
    <w:multiLevelType w:val="hybridMultilevel"/>
    <w:tmpl w:val="1BA4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AD3ECA"/>
    <w:multiLevelType w:val="hybridMultilevel"/>
    <w:tmpl w:val="2FE84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BD6D2E"/>
    <w:multiLevelType w:val="hybridMultilevel"/>
    <w:tmpl w:val="D6BA41F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F12C31"/>
    <w:multiLevelType w:val="hybridMultilevel"/>
    <w:tmpl w:val="4E1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50C15"/>
    <w:multiLevelType w:val="hybridMultilevel"/>
    <w:tmpl w:val="6426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2"/>
  </w:num>
  <w:num w:numId="5">
    <w:abstractNumId w:val="21"/>
  </w:num>
  <w:num w:numId="6">
    <w:abstractNumId w:val="7"/>
  </w:num>
  <w:num w:numId="7">
    <w:abstractNumId w:val="8"/>
  </w:num>
  <w:num w:numId="8">
    <w:abstractNumId w:val="14"/>
  </w:num>
  <w:num w:numId="9">
    <w:abstractNumId w:val="15"/>
  </w:num>
  <w:num w:numId="10">
    <w:abstractNumId w:val="22"/>
  </w:num>
  <w:num w:numId="11">
    <w:abstractNumId w:val="3"/>
  </w:num>
  <w:num w:numId="12">
    <w:abstractNumId w:val="9"/>
  </w:num>
  <w:num w:numId="13">
    <w:abstractNumId w:val="23"/>
  </w:num>
  <w:num w:numId="14">
    <w:abstractNumId w:val="5"/>
  </w:num>
  <w:num w:numId="15">
    <w:abstractNumId w:val="24"/>
  </w:num>
  <w:num w:numId="16">
    <w:abstractNumId w:val="1"/>
  </w:num>
  <w:num w:numId="17">
    <w:abstractNumId w:val="6"/>
  </w:num>
  <w:num w:numId="18">
    <w:abstractNumId w:val="0"/>
  </w:num>
  <w:num w:numId="19">
    <w:abstractNumId w:val="16"/>
  </w:num>
  <w:num w:numId="20">
    <w:abstractNumId w:val="20"/>
  </w:num>
  <w:num w:numId="21">
    <w:abstractNumId w:val="19"/>
  </w:num>
  <w:num w:numId="22">
    <w:abstractNumId w:val="10"/>
  </w:num>
  <w:num w:numId="23">
    <w:abstractNumId w:val="18"/>
  </w:num>
  <w:num w:numId="24">
    <w:abstractNumId w:val="4"/>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CA"/>
    <w:rsid w:val="0000481E"/>
    <w:rsid w:val="00020FE2"/>
    <w:rsid w:val="000345C5"/>
    <w:rsid w:val="00045DC6"/>
    <w:rsid w:val="00046EDB"/>
    <w:rsid w:val="000977A0"/>
    <w:rsid w:val="000C6F38"/>
    <w:rsid w:val="000E0C25"/>
    <w:rsid w:val="000F1C67"/>
    <w:rsid w:val="000F3109"/>
    <w:rsid w:val="00130777"/>
    <w:rsid w:val="0014469B"/>
    <w:rsid w:val="001920B7"/>
    <w:rsid w:val="00196B9F"/>
    <w:rsid w:val="001F44B5"/>
    <w:rsid w:val="00200B5E"/>
    <w:rsid w:val="002053DB"/>
    <w:rsid w:val="002054A4"/>
    <w:rsid w:val="002160F5"/>
    <w:rsid w:val="00233139"/>
    <w:rsid w:val="0024799F"/>
    <w:rsid w:val="00270DBF"/>
    <w:rsid w:val="002810BF"/>
    <w:rsid w:val="00293E19"/>
    <w:rsid w:val="002A2663"/>
    <w:rsid w:val="00315D98"/>
    <w:rsid w:val="0033427E"/>
    <w:rsid w:val="00347952"/>
    <w:rsid w:val="00353DED"/>
    <w:rsid w:val="0037013D"/>
    <w:rsid w:val="00374A87"/>
    <w:rsid w:val="0038038C"/>
    <w:rsid w:val="003814C5"/>
    <w:rsid w:val="0038462A"/>
    <w:rsid w:val="0038688D"/>
    <w:rsid w:val="00391F40"/>
    <w:rsid w:val="003A08C1"/>
    <w:rsid w:val="003C5DFE"/>
    <w:rsid w:val="003F3E93"/>
    <w:rsid w:val="004078C5"/>
    <w:rsid w:val="0041466F"/>
    <w:rsid w:val="00415870"/>
    <w:rsid w:val="00454B4F"/>
    <w:rsid w:val="004603E2"/>
    <w:rsid w:val="0046604D"/>
    <w:rsid w:val="00473DED"/>
    <w:rsid w:val="004835DD"/>
    <w:rsid w:val="0049342D"/>
    <w:rsid w:val="004B6A2B"/>
    <w:rsid w:val="004D163C"/>
    <w:rsid w:val="004E120A"/>
    <w:rsid w:val="004E7821"/>
    <w:rsid w:val="0050675C"/>
    <w:rsid w:val="00516E8D"/>
    <w:rsid w:val="00520C4F"/>
    <w:rsid w:val="00533E1F"/>
    <w:rsid w:val="00552CBF"/>
    <w:rsid w:val="00573900"/>
    <w:rsid w:val="005F1327"/>
    <w:rsid w:val="00607959"/>
    <w:rsid w:val="00631527"/>
    <w:rsid w:val="00634AB5"/>
    <w:rsid w:val="00635605"/>
    <w:rsid w:val="0065492F"/>
    <w:rsid w:val="006615CB"/>
    <w:rsid w:val="006708B6"/>
    <w:rsid w:val="006756A6"/>
    <w:rsid w:val="006B0BC4"/>
    <w:rsid w:val="006E0610"/>
    <w:rsid w:val="006E403C"/>
    <w:rsid w:val="00724F73"/>
    <w:rsid w:val="00742AA0"/>
    <w:rsid w:val="0075117E"/>
    <w:rsid w:val="00755B4A"/>
    <w:rsid w:val="00765D4F"/>
    <w:rsid w:val="00767E33"/>
    <w:rsid w:val="00771C68"/>
    <w:rsid w:val="00774ACC"/>
    <w:rsid w:val="00785008"/>
    <w:rsid w:val="007965A2"/>
    <w:rsid w:val="007A16A3"/>
    <w:rsid w:val="007B0F6C"/>
    <w:rsid w:val="007C52C4"/>
    <w:rsid w:val="007D0A88"/>
    <w:rsid w:val="00825F92"/>
    <w:rsid w:val="00827D8E"/>
    <w:rsid w:val="00831988"/>
    <w:rsid w:val="00863196"/>
    <w:rsid w:val="00881245"/>
    <w:rsid w:val="008917BF"/>
    <w:rsid w:val="008C3068"/>
    <w:rsid w:val="008D7CA7"/>
    <w:rsid w:val="008E16B2"/>
    <w:rsid w:val="008F60A2"/>
    <w:rsid w:val="0092103A"/>
    <w:rsid w:val="009229A0"/>
    <w:rsid w:val="00933560"/>
    <w:rsid w:val="00937729"/>
    <w:rsid w:val="0097426C"/>
    <w:rsid w:val="009B3803"/>
    <w:rsid w:val="009C6C6F"/>
    <w:rsid w:val="009D6099"/>
    <w:rsid w:val="009E1E12"/>
    <w:rsid w:val="009F0686"/>
    <w:rsid w:val="009F6E17"/>
    <w:rsid w:val="00A006A5"/>
    <w:rsid w:val="00A03B2A"/>
    <w:rsid w:val="00A13656"/>
    <w:rsid w:val="00A16C70"/>
    <w:rsid w:val="00A2497D"/>
    <w:rsid w:val="00A26408"/>
    <w:rsid w:val="00A26F04"/>
    <w:rsid w:val="00A77232"/>
    <w:rsid w:val="00AD3ED0"/>
    <w:rsid w:val="00AE6AFB"/>
    <w:rsid w:val="00B02D81"/>
    <w:rsid w:val="00B23D8D"/>
    <w:rsid w:val="00B315E1"/>
    <w:rsid w:val="00B350D9"/>
    <w:rsid w:val="00B41C91"/>
    <w:rsid w:val="00B44376"/>
    <w:rsid w:val="00B47032"/>
    <w:rsid w:val="00B7055A"/>
    <w:rsid w:val="00B9183A"/>
    <w:rsid w:val="00BC4913"/>
    <w:rsid w:val="00BD503C"/>
    <w:rsid w:val="00C36238"/>
    <w:rsid w:val="00C40B69"/>
    <w:rsid w:val="00C64C6D"/>
    <w:rsid w:val="00C65379"/>
    <w:rsid w:val="00C7632F"/>
    <w:rsid w:val="00C807E7"/>
    <w:rsid w:val="00C832B5"/>
    <w:rsid w:val="00CC6523"/>
    <w:rsid w:val="00CE2314"/>
    <w:rsid w:val="00D02DE0"/>
    <w:rsid w:val="00D1453A"/>
    <w:rsid w:val="00D15FC3"/>
    <w:rsid w:val="00D21F63"/>
    <w:rsid w:val="00D32AFA"/>
    <w:rsid w:val="00D3328F"/>
    <w:rsid w:val="00D46C18"/>
    <w:rsid w:val="00D53E21"/>
    <w:rsid w:val="00D70914"/>
    <w:rsid w:val="00D805AA"/>
    <w:rsid w:val="00D8726D"/>
    <w:rsid w:val="00DD33AE"/>
    <w:rsid w:val="00DD5023"/>
    <w:rsid w:val="00DD68B8"/>
    <w:rsid w:val="00DE3D37"/>
    <w:rsid w:val="00DE42CA"/>
    <w:rsid w:val="00DE4583"/>
    <w:rsid w:val="00E01B16"/>
    <w:rsid w:val="00E17829"/>
    <w:rsid w:val="00E24DE4"/>
    <w:rsid w:val="00E27317"/>
    <w:rsid w:val="00E31490"/>
    <w:rsid w:val="00E37741"/>
    <w:rsid w:val="00E5329E"/>
    <w:rsid w:val="00E54B4A"/>
    <w:rsid w:val="00E56723"/>
    <w:rsid w:val="00E74292"/>
    <w:rsid w:val="00E93F59"/>
    <w:rsid w:val="00EA044A"/>
    <w:rsid w:val="00EB0E3D"/>
    <w:rsid w:val="00EC0C29"/>
    <w:rsid w:val="00EC681A"/>
    <w:rsid w:val="00ED0337"/>
    <w:rsid w:val="00ED1338"/>
    <w:rsid w:val="00EE4B84"/>
    <w:rsid w:val="00EE659F"/>
    <w:rsid w:val="00EF67A3"/>
    <w:rsid w:val="00F132CA"/>
    <w:rsid w:val="00F15773"/>
    <w:rsid w:val="00F428CC"/>
    <w:rsid w:val="00F526E5"/>
    <w:rsid w:val="00F757EC"/>
    <w:rsid w:val="00F80CFD"/>
    <w:rsid w:val="00F8576F"/>
    <w:rsid w:val="00F9293C"/>
    <w:rsid w:val="00FA63D7"/>
    <w:rsid w:val="00FC17C0"/>
    <w:rsid w:val="00FD5FD6"/>
    <w:rsid w:val="00FE69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6238"/>
  </w:style>
  <w:style w:type="paragraph" w:styleId="Heading1">
    <w:name w:val="heading 1"/>
    <w:basedOn w:val="Normal"/>
    <w:next w:val="Normal"/>
    <w:rsid w:val="00C36238"/>
    <w:pPr>
      <w:keepNext/>
      <w:keepLines/>
      <w:spacing w:before="480" w:after="120"/>
      <w:outlineLvl w:val="0"/>
    </w:pPr>
    <w:rPr>
      <w:b/>
      <w:sz w:val="48"/>
      <w:szCs w:val="48"/>
    </w:rPr>
  </w:style>
  <w:style w:type="paragraph" w:styleId="Heading2">
    <w:name w:val="heading 2"/>
    <w:basedOn w:val="Normal"/>
    <w:next w:val="Normal"/>
    <w:rsid w:val="00C36238"/>
    <w:pPr>
      <w:keepNext/>
      <w:keepLines/>
      <w:spacing w:before="360" w:after="80"/>
      <w:outlineLvl w:val="1"/>
    </w:pPr>
    <w:rPr>
      <w:b/>
      <w:sz w:val="36"/>
      <w:szCs w:val="36"/>
    </w:rPr>
  </w:style>
  <w:style w:type="paragraph" w:styleId="Heading3">
    <w:name w:val="heading 3"/>
    <w:basedOn w:val="Normal"/>
    <w:next w:val="Normal"/>
    <w:rsid w:val="00C36238"/>
    <w:pPr>
      <w:keepNext/>
      <w:keepLines/>
      <w:spacing w:before="280" w:after="80"/>
      <w:outlineLvl w:val="2"/>
    </w:pPr>
    <w:rPr>
      <w:b/>
      <w:sz w:val="28"/>
      <w:szCs w:val="28"/>
    </w:rPr>
  </w:style>
  <w:style w:type="paragraph" w:styleId="Heading4">
    <w:name w:val="heading 4"/>
    <w:basedOn w:val="Normal"/>
    <w:next w:val="Normal"/>
    <w:rsid w:val="00C36238"/>
    <w:pPr>
      <w:keepNext/>
      <w:keepLines/>
      <w:spacing w:before="240" w:after="40"/>
      <w:outlineLvl w:val="3"/>
    </w:pPr>
    <w:rPr>
      <w:b/>
      <w:sz w:val="24"/>
      <w:szCs w:val="24"/>
    </w:rPr>
  </w:style>
  <w:style w:type="paragraph" w:styleId="Heading5">
    <w:name w:val="heading 5"/>
    <w:basedOn w:val="Normal"/>
    <w:next w:val="Normal"/>
    <w:rsid w:val="00C36238"/>
    <w:pPr>
      <w:keepNext/>
      <w:keepLines/>
      <w:spacing w:before="220" w:after="40"/>
      <w:outlineLvl w:val="4"/>
    </w:pPr>
    <w:rPr>
      <w:b/>
    </w:rPr>
  </w:style>
  <w:style w:type="paragraph" w:styleId="Heading6">
    <w:name w:val="heading 6"/>
    <w:basedOn w:val="Normal"/>
    <w:next w:val="Normal"/>
    <w:rsid w:val="00C362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36238"/>
    <w:pPr>
      <w:keepNext/>
      <w:keepLines/>
      <w:spacing w:before="480" w:after="120"/>
    </w:pPr>
    <w:rPr>
      <w:b/>
      <w:sz w:val="72"/>
      <w:szCs w:val="72"/>
    </w:rPr>
  </w:style>
  <w:style w:type="paragraph" w:styleId="Subtitle">
    <w:name w:val="Subtitle"/>
    <w:basedOn w:val="Normal"/>
    <w:next w:val="Normal"/>
    <w:rsid w:val="00C36238"/>
    <w:pPr>
      <w:keepNext/>
      <w:keepLines/>
      <w:spacing w:before="360" w:after="80"/>
    </w:pPr>
    <w:rPr>
      <w:rFonts w:ascii="Georgia" w:eastAsia="Georgia" w:hAnsi="Georgia" w:cs="Georgia"/>
      <w:i/>
      <w:color w:val="666666"/>
      <w:sz w:val="48"/>
      <w:szCs w:val="48"/>
    </w:rPr>
  </w:style>
  <w:style w:type="table" w:customStyle="1" w:styleId="a">
    <w:basedOn w:val="TableNormal"/>
    <w:rsid w:val="00C36238"/>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6E0610"/>
    <w:pPr>
      <w:ind w:left="720"/>
      <w:contextualSpacing/>
    </w:pPr>
  </w:style>
  <w:style w:type="table" w:styleId="TableGrid">
    <w:name w:val="Table Grid"/>
    <w:basedOn w:val="TableNormal"/>
    <w:uiPriority w:val="39"/>
    <w:rsid w:val="00353D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6238"/>
  </w:style>
  <w:style w:type="paragraph" w:styleId="Heading1">
    <w:name w:val="heading 1"/>
    <w:basedOn w:val="Normal"/>
    <w:next w:val="Normal"/>
    <w:rsid w:val="00C36238"/>
    <w:pPr>
      <w:keepNext/>
      <w:keepLines/>
      <w:spacing w:before="480" w:after="120"/>
      <w:outlineLvl w:val="0"/>
    </w:pPr>
    <w:rPr>
      <w:b/>
      <w:sz w:val="48"/>
      <w:szCs w:val="48"/>
    </w:rPr>
  </w:style>
  <w:style w:type="paragraph" w:styleId="Heading2">
    <w:name w:val="heading 2"/>
    <w:basedOn w:val="Normal"/>
    <w:next w:val="Normal"/>
    <w:rsid w:val="00C36238"/>
    <w:pPr>
      <w:keepNext/>
      <w:keepLines/>
      <w:spacing w:before="360" w:after="80"/>
      <w:outlineLvl w:val="1"/>
    </w:pPr>
    <w:rPr>
      <w:b/>
      <w:sz w:val="36"/>
      <w:szCs w:val="36"/>
    </w:rPr>
  </w:style>
  <w:style w:type="paragraph" w:styleId="Heading3">
    <w:name w:val="heading 3"/>
    <w:basedOn w:val="Normal"/>
    <w:next w:val="Normal"/>
    <w:rsid w:val="00C36238"/>
    <w:pPr>
      <w:keepNext/>
      <w:keepLines/>
      <w:spacing w:before="280" w:after="80"/>
      <w:outlineLvl w:val="2"/>
    </w:pPr>
    <w:rPr>
      <w:b/>
      <w:sz w:val="28"/>
      <w:szCs w:val="28"/>
    </w:rPr>
  </w:style>
  <w:style w:type="paragraph" w:styleId="Heading4">
    <w:name w:val="heading 4"/>
    <w:basedOn w:val="Normal"/>
    <w:next w:val="Normal"/>
    <w:rsid w:val="00C36238"/>
    <w:pPr>
      <w:keepNext/>
      <w:keepLines/>
      <w:spacing w:before="240" w:after="40"/>
      <w:outlineLvl w:val="3"/>
    </w:pPr>
    <w:rPr>
      <w:b/>
      <w:sz w:val="24"/>
      <w:szCs w:val="24"/>
    </w:rPr>
  </w:style>
  <w:style w:type="paragraph" w:styleId="Heading5">
    <w:name w:val="heading 5"/>
    <w:basedOn w:val="Normal"/>
    <w:next w:val="Normal"/>
    <w:rsid w:val="00C36238"/>
    <w:pPr>
      <w:keepNext/>
      <w:keepLines/>
      <w:spacing w:before="220" w:after="40"/>
      <w:outlineLvl w:val="4"/>
    </w:pPr>
    <w:rPr>
      <w:b/>
    </w:rPr>
  </w:style>
  <w:style w:type="paragraph" w:styleId="Heading6">
    <w:name w:val="heading 6"/>
    <w:basedOn w:val="Normal"/>
    <w:next w:val="Normal"/>
    <w:rsid w:val="00C362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36238"/>
    <w:pPr>
      <w:keepNext/>
      <w:keepLines/>
      <w:spacing w:before="480" w:after="120"/>
    </w:pPr>
    <w:rPr>
      <w:b/>
      <w:sz w:val="72"/>
      <w:szCs w:val="72"/>
    </w:rPr>
  </w:style>
  <w:style w:type="paragraph" w:styleId="Subtitle">
    <w:name w:val="Subtitle"/>
    <w:basedOn w:val="Normal"/>
    <w:next w:val="Normal"/>
    <w:rsid w:val="00C36238"/>
    <w:pPr>
      <w:keepNext/>
      <w:keepLines/>
      <w:spacing w:before="360" w:after="80"/>
    </w:pPr>
    <w:rPr>
      <w:rFonts w:ascii="Georgia" w:eastAsia="Georgia" w:hAnsi="Georgia" w:cs="Georgia"/>
      <w:i/>
      <w:color w:val="666666"/>
      <w:sz w:val="48"/>
      <w:szCs w:val="48"/>
    </w:rPr>
  </w:style>
  <w:style w:type="table" w:customStyle="1" w:styleId="a">
    <w:basedOn w:val="TableNormal"/>
    <w:rsid w:val="00C36238"/>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6E0610"/>
    <w:pPr>
      <w:ind w:left="720"/>
      <w:contextualSpacing/>
    </w:pPr>
  </w:style>
  <w:style w:type="table" w:styleId="TableGrid">
    <w:name w:val="Table Grid"/>
    <w:basedOn w:val="TableNormal"/>
    <w:uiPriority w:val="39"/>
    <w:rsid w:val="00353D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ujala</dc:creator>
  <cp:lastModifiedBy>FAST1</cp:lastModifiedBy>
  <cp:revision>15</cp:revision>
  <dcterms:created xsi:type="dcterms:W3CDTF">2024-04-17T15:03:00Z</dcterms:created>
  <dcterms:modified xsi:type="dcterms:W3CDTF">2024-04-23T02:59:00Z</dcterms:modified>
</cp:coreProperties>
</file>